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D58093" w14:textId="7A7E1DCF" w:rsidR="007800F7" w:rsidRDefault="007800F7" w:rsidP="003247BB">
      <w:pPr>
        <w:spacing w:line="240" w:lineRule="auto"/>
        <w:jc w:val="center"/>
        <w:rPr>
          <w:rFonts w:ascii="Cambria" w:hAnsi="Cambria"/>
          <w:b/>
          <w:sz w:val="28"/>
        </w:rPr>
      </w:pPr>
      <w:r>
        <w:rPr>
          <w:noProof/>
        </w:rPr>
        <w:drawing>
          <wp:anchor distT="0" distB="0" distL="114300" distR="114300" simplePos="0" relativeHeight="251655680" behindDoc="0" locked="0" layoutInCell="1" allowOverlap="1" wp14:anchorId="3E5DCE85" wp14:editId="1B97A20D">
            <wp:simplePos x="0" y="0"/>
            <wp:positionH relativeFrom="column">
              <wp:posOffset>-13335</wp:posOffset>
            </wp:positionH>
            <wp:positionV relativeFrom="paragraph">
              <wp:posOffset>-529590</wp:posOffset>
            </wp:positionV>
            <wp:extent cx="5734050" cy="10502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4050" cy="1050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7D4A93" w14:textId="77777777" w:rsidR="002F7BDE" w:rsidRDefault="002F7BDE" w:rsidP="007800F7">
      <w:pPr>
        <w:spacing w:line="240" w:lineRule="auto"/>
        <w:jc w:val="center"/>
        <w:rPr>
          <w:rFonts w:ascii="Cambria" w:hAnsi="Cambria"/>
          <w:b/>
          <w:sz w:val="28"/>
        </w:rPr>
      </w:pPr>
    </w:p>
    <w:p w14:paraId="387E1B8F" w14:textId="3CE4898A" w:rsidR="008E5CE5" w:rsidRPr="007800F7" w:rsidRDefault="00C93BF4" w:rsidP="007800F7">
      <w:pPr>
        <w:spacing w:line="240" w:lineRule="auto"/>
        <w:jc w:val="center"/>
        <w:rPr>
          <w:rFonts w:ascii="Cambria" w:hAnsi="Cambria"/>
          <w:b/>
          <w:sz w:val="28"/>
        </w:rPr>
      </w:pPr>
      <w:r w:rsidRPr="00D317EE">
        <w:rPr>
          <w:rFonts w:ascii="Cambria" w:hAnsi="Cambria"/>
          <w:b/>
          <w:sz w:val="28"/>
        </w:rPr>
        <w:t xml:space="preserve">PEMBINAAN IMAN REMAJA KRISTEN (PIRK) DI GEREJA TORAJA </w:t>
      </w:r>
      <w:r w:rsidR="00B31EC1">
        <w:rPr>
          <w:rFonts w:ascii="Cambria" w:hAnsi="Cambria"/>
          <w:b/>
          <w:sz w:val="28"/>
        </w:rPr>
        <w:t>MAMASA (GTM) JEMAAT SILOAM SALU</w:t>
      </w:r>
      <w:r w:rsidRPr="00D317EE">
        <w:rPr>
          <w:rFonts w:ascii="Cambria" w:hAnsi="Cambria"/>
          <w:b/>
          <w:sz w:val="28"/>
        </w:rPr>
        <w:t>ENO</w:t>
      </w:r>
    </w:p>
    <w:p w14:paraId="662FE74B" w14:textId="1441B870" w:rsidR="007800F7" w:rsidRPr="0070327E" w:rsidRDefault="007800F7" w:rsidP="007800F7">
      <w:pPr>
        <w:spacing w:after="0" w:line="240" w:lineRule="auto"/>
        <w:jc w:val="center"/>
        <w:rPr>
          <w:rFonts w:ascii="Cambria" w:hAnsi="Cambria" w:cs="Arial"/>
          <w:b/>
          <w:sz w:val="24"/>
          <w:szCs w:val="24"/>
        </w:rPr>
      </w:pPr>
      <w:r w:rsidRPr="0070327E">
        <w:rPr>
          <w:rFonts w:ascii="Cambria" w:hAnsi="Cambria" w:cs="Arial"/>
          <w:b/>
          <w:sz w:val="24"/>
          <w:szCs w:val="24"/>
        </w:rPr>
        <w:t>Manna Y. Sanderan</w:t>
      </w:r>
    </w:p>
    <w:p w14:paraId="56C92500" w14:textId="0B6BAC5F" w:rsidR="007800F7" w:rsidRPr="0070327E" w:rsidRDefault="007800F7" w:rsidP="007800F7">
      <w:pPr>
        <w:spacing w:after="0" w:line="240" w:lineRule="auto"/>
        <w:jc w:val="center"/>
        <w:rPr>
          <w:rFonts w:ascii="Cambria" w:hAnsi="Cambria" w:cs="Arial"/>
          <w:sz w:val="24"/>
          <w:szCs w:val="24"/>
        </w:rPr>
      </w:pPr>
      <w:r w:rsidRPr="0070327E">
        <w:rPr>
          <w:rFonts w:ascii="Cambria" w:hAnsi="Cambria" w:cs="Arial"/>
          <w:sz w:val="24"/>
          <w:szCs w:val="24"/>
        </w:rPr>
        <w:t xml:space="preserve">Sekolah Tinggi Teologi Injili </w:t>
      </w:r>
      <w:r>
        <w:rPr>
          <w:rFonts w:ascii="Cambria" w:hAnsi="Cambria" w:cs="Arial"/>
          <w:sz w:val="24"/>
          <w:szCs w:val="24"/>
        </w:rPr>
        <w:t>Arastamar</w:t>
      </w:r>
      <w:r w:rsidRPr="0070327E">
        <w:rPr>
          <w:rFonts w:ascii="Cambria" w:hAnsi="Cambria" w:cs="Arial"/>
          <w:sz w:val="24"/>
          <w:szCs w:val="24"/>
        </w:rPr>
        <w:t xml:space="preserve"> (SETIA) Jakarta</w:t>
      </w:r>
    </w:p>
    <w:p w14:paraId="0D0EA768" w14:textId="7D9D5B65" w:rsidR="00281128" w:rsidRDefault="007800F7" w:rsidP="007800F7">
      <w:pPr>
        <w:jc w:val="center"/>
        <w:rPr>
          <w:rFonts w:ascii="Cambria" w:hAnsi="Cambria" w:cs="Arial"/>
          <w:b/>
          <w:sz w:val="24"/>
          <w:szCs w:val="24"/>
          <w:lang w:val="en-US"/>
        </w:rPr>
      </w:pPr>
      <w:hyperlink r:id="rId9" w:history="1">
        <w:r w:rsidRPr="0070327E">
          <w:rPr>
            <w:rStyle w:val="Hyperlink"/>
            <w:rFonts w:ascii="Cambria" w:hAnsi="Cambria" w:cs="Arial"/>
            <w:b/>
            <w:sz w:val="24"/>
            <w:szCs w:val="24"/>
          </w:rPr>
          <w:t>m4nn4sander4n92@gmail.com</w:t>
        </w:r>
      </w:hyperlink>
    </w:p>
    <w:p w14:paraId="0638EEDE" w14:textId="6DBFF4C1" w:rsidR="00281128" w:rsidRPr="00281128" w:rsidRDefault="00316787" w:rsidP="00057B2E">
      <w:pPr>
        <w:jc w:val="center"/>
        <w:rPr>
          <w:rFonts w:asciiTheme="majorHAnsi" w:hAnsiTheme="majorHAnsi"/>
          <w:b/>
          <w:sz w:val="28"/>
          <w:lang w:val="en-US"/>
        </w:rPr>
      </w:pPr>
      <w:r w:rsidRPr="00FB29D6">
        <w:rPr>
          <w:rFonts w:asciiTheme="majorHAnsi" w:hAnsiTheme="majorHAnsi"/>
          <w:noProof/>
        </w:rPr>
        <mc:AlternateContent>
          <mc:Choice Requires="wps">
            <w:drawing>
              <wp:anchor distT="0" distB="0" distL="114300" distR="114300" simplePos="0" relativeHeight="251660800" behindDoc="0" locked="0" layoutInCell="1" allowOverlap="1" wp14:anchorId="06B7E144" wp14:editId="58324EB3">
                <wp:simplePos x="0" y="0"/>
                <wp:positionH relativeFrom="column">
                  <wp:posOffset>-422910</wp:posOffset>
                </wp:positionH>
                <wp:positionV relativeFrom="paragraph">
                  <wp:posOffset>414021</wp:posOffset>
                </wp:positionV>
                <wp:extent cx="1457325" cy="4000500"/>
                <wp:effectExtent l="0" t="0" r="9525"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7325" cy="400050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4A8B46" w14:textId="77777777" w:rsidR="00316787" w:rsidRPr="00FB29D6" w:rsidRDefault="00316787" w:rsidP="00316787">
                            <w:pPr>
                              <w:spacing w:after="0"/>
                              <w:rPr>
                                <w:rFonts w:asciiTheme="majorHAnsi" w:hAnsiTheme="majorHAnsi"/>
                                <w:color w:val="000000" w:themeColor="text1"/>
                              </w:rPr>
                            </w:pPr>
                            <w:r w:rsidRPr="00FB29D6">
                              <w:rPr>
                                <w:rFonts w:asciiTheme="majorHAnsi" w:hAnsiTheme="majorHAnsi"/>
                                <w:color w:val="000000" w:themeColor="text1"/>
                              </w:rPr>
                              <w:t>Diterima:</w:t>
                            </w:r>
                          </w:p>
                          <w:p w14:paraId="68CDC02A" w14:textId="1089D7B3" w:rsidR="00316787" w:rsidRPr="00497EDC" w:rsidRDefault="004E10CE" w:rsidP="00316787">
                            <w:pPr>
                              <w:spacing w:after="0"/>
                              <w:rPr>
                                <w:rFonts w:asciiTheme="majorHAnsi" w:hAnsiTheme="majorHAnsi"/>
                                <w:color w:val="000000" w:themeColor="text1"/>
                              </w:rPr>
                            </w:pPr>
                            <w:r>
                              <w:rPr>
                                <w:rFonts w:asciiTheme="majorHAnsi" w:hAnsiTheme="majorHAnsi"/>
                                <w:color w:val="000000" w:themeColor="text1"/>
                                <w:lang w:val="en-US"/>
                              </w:rPr>
                              <w:t>12</w:t>
                            </w:r>
                            <w:r w:rsidR="00316787">
                              <w:rPr>
                                <w:rFonts w:asciiTheme="majorHAnsi" w:hAnsiTheme="majorHAnsi"/>
                                <w:color w:val="000000" w:themeColor="text1"/>
                              </w:rPr>
                              <w:t>-07-2021</w:t>
                            </w:r>
                          </w:p>
                          <w:p w14:paraId="3851ECE4" w14:textId="77777777" w:rsidR="00316787" w:rsidRPr="00FB29D6" w:rsidRDefault="00316787" w:rsidP="00316787">
                            <w:pPr>
                              <w:spacing w:after="0"/>
                              <w:rPr>
                                <w:rFonts w:asciiTheme="majorHAnsi" w:hAnsiTheme="majorHAnsi"/>
                                <w:color w:val="000000" w:themeColor="text1"/>
                              </w:rPr>
                            </w:pPr>
                          </w:p>
                          <w:p w14:paraId="39F9B44E" w14:textId="77777777" w:rsidR="00316787" w:rsidRPr="00FB29D6" w:rsidRDefault="00316787" w:rsidP="00316787">
                            <w:pPr>
                              <w:spacing w:after="0"/>
                              <w:rPr>
                                <w:rFonts w:asciiTheme="majorHAnsi" w:hAnsiTheme="majorHAnsi"/>
                                <w:color w:val="000000" w:themeColor="text1"/>
                              </w:rPr>
                            </w:pPr>
                            <w:r w:rsidRPr="00FB29D6">
                              <w:rPr>
                                <w:rFonts w:asciiTheme="majorHAnsi" w:hAnsiTheme="majorHAnsi"/>
                                <w:color w:val="000000" w:themeColor="text1"/>
                              </w:rPr>
                              <w:t>Direview:</w:t>
                            </w:r>
                          </w:p>
                          <w:p w14:paraId="3B86E722" w14:textId="524CF654" w:rsidR="00316787" w:rsidRPr="00497EDC" w:rsidRDefault="00316787" w:rsidP="00316787">
                            <w:pPr>
                              <w:spacing w:after="0"/>
                              <w:rPr>
                                <w:rFonts w:asciiTheme="majorHAnsi" w:hAnsiTheme="majorHAnsi"/>
                                <w:color w:val="000000" w:themeColor="text1"/>
                              </w:rPr>
                            </w:pPr>
                            <w:r>
                              <w:rPr>
                                <w:rFonts w:asciiTheme="majorHAnsi" w:hAnsiTheme="majorHAnsi"/>
                                <w:color w:val="000000" w:themeColor="text1"/>
                              </w:rPr>
                              <w:t>2</w:t>
                            </w:r>
                            <w:r w:rsidR="004E10CE">
                              <w:rPr>
                                <w:rFonts w:asciiTheme="majorHAnsi" w:hAnsiTheme="majorHAnsi"/>
                                <w:color w:val="000000" w:themeColor="text1"/>
                                <w:lang w:val="en-US"/>
                              </w:rPr>
                              <w:t>3</w:t>
                            </w:r>
                            <w:r>
                              <w:rPr>
                                <w:rFonts w:asciiTheme="majorHAnsi" w:hAnsiTheme="majorHAnsi"/>
                                <w:color w:val="000000" w:themeColor="text1"/>
                              </w:rPr>
                              <w:t>-07-2021</w:t>
                            </w:r>
                            <w:r>
                              <w:rPr>
                                <w:rFonts w:asciiTheme="majorHAnsi" w:hAnsiTheme="majorHAnsi"/>
                                <w:color w:val="000000" w:themeColor="text1"/>
                              </w:rPr>
                              <w:br/>
                            </w:r>
                            <w:r w:rsidR="003F40A7">
                              <w:rPr>
                                <w:rFonts w:asciiTheme="majorHAnsi" w:hAnsiTheme="majorHAnsi"/>
                                <w:color w:val="000000" w:themeColor="text1"/>
                                <w:lang w:val="en-US"/>
                              </w:rPr>
                              <w:t>13</w:t>
                            </w:r>
                            <w:r>
                              <w:rPr>
                                <w:rFonts w:asciiTheme="majorHAnsi" w:hAnsiTheme="majorHAnsi"/>
                                <w:color w:val="000000" w:themeColor="text1"/>
                              </w:rPr>
                              <w:t>-08-2021</w:t>
                            </w:r>
                          </w:p>
                          <w:p w14:paraId="415DD22D" w14:textId="77777777" w:rsidR="00316787" w:rsidRPr="00FB29D6" w:rsidRDefault="00316787" w:rsidP="00316787">
                            <w:pPr>
                              <w:spacing w:after="0"/>
                              <w:rPr>
                                <w:rFonts w:asciiTheme="majorHAnsi" w:hAnsiTheme="majorHAnsi"/>
                                <w:color w:val="000000" w:themeColor="text1"/>
                              </w:rPr>
                            </w:pPr>
                          </w:p>
                          <w:p w14:paraId="4754E57C" w14:textId="77777777" w:rsidR="00316787" w:rsidRPr="00FB29D6" w:rsidRDefault="00316787" w:rsidP="00316787">
                            <w:pPr>
                              <w:spacing w:after="0"/>
                              <w:rPr>
                                <w:rFonts w:asciiTheme="majorHAnsi" w:hAnsiTheme="majorHAnsi"/>
                                <w:color w:val="000000" w:themeColor="text1"/>
                              </w:rPr>
                            </w:pPr>
                            <w:r w:rsidRPr="00FB29D6">
                              <w:rPr>
                                <w:rFonts w:asciiTheme="majorHAnsi" w:hAnsiTheme="majorHAnsi"/>
                                <w:color w:val="000000" w:themeColor="text1"/>
                              </w:rPr>
                              <w:t>Direvisi:</w:t>
                            </w:r>
                          </w:p>
                          <w:p w14:paraId="1EF4976C" w14:textId="1ADCED75" w:rsidR="00316787" w:rsidRDefault="00C313C7" w:rsidP="00316787">
                            <w:pPr>
                              <w:spacing w:after="0"/>
                              <w:rPr>
                                <w:rFonts w:asciiTheme="majorHAnsi" w:hAnsiTheme="majorHAnsi"/>
                                <w:color w:val="000000" w:themeColor="text1"/>
                              </w:rPr>
                            </w:pPr>
                            <w:r>
                              <w:rPr>
                                <w:rFonts w:asciiTheme="majorHAnsi" w:hAnsiTheme="majorHAnsi"/>
                                <w:color w:val="000000" w:themeColor="text1"/>
                                <w:lang w:val="en-US"/>
                              </w:rPr>
                              <w:t>1</w:t>
                            </w:r>
                            <w:r w:rsidR="00316787">
                              <w:rPr>
                                <w:rFonts w:asciiTheme="majorHAnsi" w:hAnsiTheme="majorHAnsi"/>
                                <w:color w:val="000000" w:themeColor="text1"/>
                              </w:rPr>
                              <w:t>0-0</w:t>
                            </w:r>
                            <w:r>
                              <w:rPr>
                                <w:rFonts w:asciiTheme="majorHAnsi" w:hAnsiTheme="majorHAnsi"/>
                                <w:color w:val="000000" w:themeColor="text1"/>
                                <w:lang w:val="en-US"/>
                              </w:rPr>
                              <w:t>8</w:t>
                            </w:r>
                            <w:r w:rsidR="00316787">
                              <w:rPr>
                                <w:rFonts w:asciiTheme="majorHAnsi" w:hAnsiTheme="majorHAnsi"/>
                                <w:color w:val="000000" w:themeColor="text1"/>
                              </w:rPr>
                              <w:t>-2021</w:t>
                            </w:r>
                          </w:p>
                          <w:p w14:paraId="2861C7C1" w14:textId="3B1A564C" w:rsidR="00316787" w:rsidRPr="00497EDC" w:rsidRDefault="00316787" w:rsidP="00316787">
                            <w:pPr>
                              <w:spacing w:after="0"/>
                              <w:rPr>
                                <w:rFonts w:asciiTheme="majorHAnsi" w:hAnsiTheme="majorHAnsi"/>
                                <w:color w:val="000000" w:themeColor="text1"/>
                              </w:rPr>
                            </w:pPr>
                            <w:r>
                              <w:rPr>
                                <w:rFonts w:asciiTheme="majorHAnsi" w:hAnsiTheme="majorHAnsi"/>
                                <w:color w:val="000000" w:themeColor="text1"/>
                              </w:rPr>
                              <w:t>0</w:t>
                            </w:r>
                            <w:r w:rsidR="007B2FDD">
                              <w:rPr>
                                <w:rFonts w:asciiTheme="majorHAnsi" w:hAnsiTheme="majorHAnsi"/>
                                <w:color w:val="000000" w:themeColor="text1"/>
                                <w:lang w:val="en-US"/>
                              </w:rPr>
                              <w:t>1</w:t>
                            </w:r>
                            <w:r>
                              <w:rPr>
                                <w:rFonts w:asciiTheme="majorHAnsi" w:hAnsiTheme="majorHAnsi"/>
                                <w:color w:val="000000" w:themeColor="text1"/>
                              </w:rPr>
                              <w:t>-0</w:t>
                            </w:r>
                            <w:r w:rsidR="007B2FDD">
                              <w:rPr>
                                <w:rFonts w:asciiTheme="majorHAnsi" w:hAnsiTheme="majorHAnsi"/>
                                <w:color w:val="000000" w:themeColor="text1"/>
                                <w:lang w:val="en-US"/>
                              </w:rPr>
                              <w:t>9</w:t>
                            </w:r>
                            <w:r>
                              <w:rPr>
                                <w:rFonts w:asciiTheme="majorHAnsi" w:hAnsiTheme="majorHAnsi"/>
                                <w:color w:val="000000" w:themeColor="text1"/>
                              </w:rPr>
                              <w:t>-2021</w:t>
                            </w:r>
                          </w:p>
                          <w:p w14:paraId="4A38EF76" w14:textId="77777777" w:rsidR="00316787" w:rsidRPr="00FB29D6" w:rsidRDefault="00316787" w:rsidP="00316787">
                            <w:pPr>
                              <w:spacing w:after="0"/>
                              <w:rPr>
                                <w:rFonts w:asciiTheme="majorHAnsi" w:hAnsiTheme="majorHAnsi"/>
                                <w:color w:val="000000" w:themeColor="text1"/>
                              </w:rPr>
                            </w:pPr>
                          </w:p>
                          <w:p w14:paraId="05474C20" w14:textId="77777777" w:rsidR="00316787" w:rsidRPr="00FB29D6" w:rsidRDefault="00316787" w:rsidP="00316787">
                            <w:pPr>
                              <w:spacing w:after="0"/>
                              <w:rPr>
                                <w:rFonts w:asciiTheme="majorHAnsi" w:hAnsiTheme="majorHAnsi"/>
                                <w:color w:val="000000" w:themeColor="text1"/>
                              </w:rPr>
                            </w:pPr>
                            <w:r w:rsidRPr="00FB29D6">
                              <w:rPr>
                                <w:rFonts w:asciiTheme="majorHAnsi" w:hAnsiTheme="majorHAnsi"/>
                                <w:color w:val="000000" w:themeColor="text1"/>
                              </w:rPr>
                              <w:t>Diterbitkan:</w:t>
                            </w:r>
                          </w:p>
                          <w:p w14:paraId="1B401B54" w14:textId="27A2854A" w:rsidR="00316787" w:rsidRPr="00674671" w:rsidRDefault="001930EF" w:rsidP="00316787">
                            <w:pPr>
                              <w:spacing w:after="0"/>
                              <w:rPr>
                                <w:rFonts w:asciiTheme="majorHAnsi" w:hAnsiTheme="majorHAnsi"/>
                                <w:color w:val="000000" w:themeColor="text1"/>
                              </w:rPr>
                            </w:pPr>
                            <w:r>
                              <w:rPr>
                                <w:rFonts w:asciiTheme="majorHAnsi" w:hAnsiTheme="majorHAnsi"/>
                                <w:color w:val="000000" w:themeColor="text1"/>
                                <w:lang w:val="en-US"/>
                              </w:rPr>
                              <w:t>24</w:t>
                            </w:r>
                            <w:r w:rsidR="00316787">
                              <w:rPr>
                                <w:rFonts w:asciiTheme="majorHAnsi" w:hAnsiTheme="majorHAnsi"/>
                                <w:color w:val="000000" w:themeColor="text1"/>
                              </w:rPr>
                              <w:t>-0</w:t>
                            </w:r>
                            <w:r>
                              <w:rPr>
                                <w:rFonts w:asciiTheme="majorHAnsi" w:hAnsiTheme="majorHAnsi"/>
                                <w:color w:val="000000" w:themeColor="text1"/>
                                <w:lang w:val="en-US"/>
                              </w:rPr>
                              <w:t>9</w:t>
                            </w:r>
                            <w:r w:rsidR="00316787">
                              <w:rPr>
                                <w:rFonts w:asciiTheme="majorHAnsi" w:hAnsiTheme="majorHAnsi"/>
                                <w:color w:val="000000" w:themeColor="text1"/>
                              </w:rPr>
                              <w:t>-2021</w:t>
                            </w:r>
                          </w:p>
                          <w:p w14:paraId="056525BC" w14:textId="77777777" w:rsidR="00316787" w:rsidRPr="00FB29D6" w:rsidRDefault="00316787" w:rsidP="00316787">
                            <w:pPr>
                              <w:spacing w:after="0"/>
                              <w:rPr>
                                <w:rFonts w:asciiTheme="majorHAnsi" w:hAnsiTheme="majorHAnsi"/>
                                <w:color w:val="000000" w:themeColor="text1"/>
                              </w:rPr>
                            </w:pPr>
                          </w:p>
                          <w:p w14:paraId="146543F6" w14:textId="77777777" w:rsidR="00316787" w:rsidRPr="00FB29D6" w:rsidRDefault="00316787" w:rsidP="00316787">
                            <w:pPr>
                              <w:spacing w:after="0"/>
                              <w:rPr>
                                <w:rFonts w:asciiTheme="majorHAnsi" w:hAnsiTheme="majorHAnsi"/>
                                <w:color w:val="0D0D0D" w:themeColor="text1" w:themeTint="F2"/>
                              </w:rPr>
                            </w:pPr>
                            <w:r w:rsidRPr="00FB29D6">
                              <w:rPr>
                                <w:rFonts w:asciiTheme="majorHAnsi" w:hAnsiTheme="majorHAnsi"/>
                                <w:color w:val="000000" w:themeColor="text1"/>
                              </w:rPr>
                              <w:t>Keyword</w:t>
                            </w:r>
                            <w:r w:rsidRPr="00FB29D6">
                              <w:rPr>
                                <w:rFonts w:asciiTheme="majorHAnsi" w:hAnsiTheme="majorHAnsi"/>
                                <w:color w:val="0D0D0D" w:themeColor="text1" w:themeTint="F2"/>
                              </w:rPr>
                              <w:t>s:</w:t>
                            </w:r>
                          </w:p>
                          <w:p w14:paraId="6D7565D1" w14:textId="77777777" w:rsidR="002F7BDE" w:rsidRDefault="002F7BDE" w:rsidP="00316787">
                            <w:pPr>
                              <w:spacing w:after="0" w:line="240" w:lineRule="auto"/>
                              <w:rPr>
                                <w:rFonts w:asciiTheme="majorHAnsi" w:hAnsiTheme="majorHAnsi"/>
                                <w:iCs/>
                                <w:color w:val="000000" w:themeColor="text1"/>
                              </w:rPr>
                            </w:pPr>
                            <w:r w:rsidRPr="002F7BDE">
                              <w:rPr>
                                <w:rFonts w:ascii="Cambria" w:eastAsia="Times New Roman" w:hAnsi="Cambria" w:cs="Courier New"/>
                                <w:bCs/>
                                <w:iCs/>
                                <w:color w:val="202124"/>
                                <w:sz w:val="24"/>
                                <w:szCs w:val="24"/>
                                <w:lang w:eastAsia="id-ID"/>
                              </w:rPr>
                              <w:t>Coaching, Faith, and Youth</w:t>
                            </w:r>
                          </w:p>
                          <w:p w14:paraId="05DB5D53" w14:textId="77777777" w:rsidR="002F7BDE" w:rsidRDefault="002F7BDE" w:rsidP="00316787">
                            <w:pPr>
                              <w:spacing w:after="0" w:line="240" w:lineRule="auto"/>
                              <w:rPr>
                                <w:rFonts w:asciiTheme="majorHAnsi" w:hAnsiTheme="majorHAnsi"/>
                                <w:iCs/>
                                <w:color w:val="000000" w:themeColor="text1"/>
                              </w:rPr>
                            </w:pPr>
                          </w:p>
                          <w:p w14:paraId="0A7AECCC" w14:textId="4BD001A1" w:rsidR="00316787" w:rsidRPr="002F7BDE" w:rsidRDefault="00316787" w:rsidP="00316787">
                            <w:pPr>
                              <w:spacing w:after="0" w:line="240" w:lineRule="auto"/>
                              <w:rPr>
                                <w:rFonts w:asciiTheme="majorHAnsi" w:hAnsiTheme="majorHAnsi"/>
                                <w:iCs/>
                                <w:color w:val="000000" w:themeColor="text1"/>
                              </w:rPr>
                            </w:pPr>
                            <w:r w:rsidRPr="00FB29D6">
                              <w:rPr>
                                <w:rFonts w:asciiTheme="majorHAnsi" w:hAnsiTheme="majorHAnsi"/>
                                <w:color w:val="000000" w:themeColor="text1"/>
                              </w:rPr>
                              <w:t>Kata Kunci:</w:t>
                            </w:r>
                          </w:p>
                          <w:p w14:paraId="76BE734E" w14:textId="3A52DBCE" w:rsidR="00316787" w:rsidRPr="002F7BDE" w:rsidRDefault="002F7BDE" w:rsidP="00316787">
                            <w:pPr>
                              <w:rPr>
                                <w:rFonts w:asciiTheme="majorHAnsi" w:hAnsiTheme="majorHAnsi"/>
                                <w:color w:val="000000" w:themeColor="text1"/>
                              </w:rPr>
                            </w:pPr>
                            <w:r w:rsidRPr="002F7BDE">
                              <w:rPr>
                                <w:rFonts w:ascii="Cambria" w:hAnsi="Cambria"/>
                                <w:bCs/>
                                <w:color w:val="000000" w:themeColor="text1"/>
                                <w:szCs w:val="24"/>
                              </w:rPr>
                              <w:t>Pembinaan, Iman, dan Pemuda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6B7E144" id="Rectangle 11" o:spid="_x0000_s1026" style="position:absolute;left:0;text-align:left;margin-left:-33.3pt;margin-top:32.6pt;width:114.75pt;height:3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" fillcolor="#92d050" stroked="f" strokeweight="2pt">
                <v:textbox>
                  <w:txbxContent>
                    <w:p w14:paraId="0A4A8B46" w14:textId="77777777" w:rsidR="00316787" w:rsidRPr="00FB29D6" w:rsidRDefault="00316787" w:rsidP="00316787">
                      <w:pPr>
                        <w:spacing w:after="0"/>
                        <w:rPr>
                          <w:rFonts w:asciiTheme="majorHAnsi" w:hAnsiTheme="majorHAnsi"/>
                          <w:color w:val="000000" w:themeColor="text1"/>
                        </w:rPr>
                      </w:pPr>
                      <w:r w:rsidRPr="00FB29D6">
                        <w:rPr>
                          <w:rFonts w:asciiTheme="majorHAnsi" w:hAnsiTheme="majorHAnsi"/>
                          <w:color w:val="000000" w:themeColor="text1"/>
                        </w:rPr>
                        <w:t>Diterima:</w:t>
                      </w:r>
                    </w:p>
                    <w:p w14:paraId="68CDC02A" w14:textId="1089D7B3" w:rsidR="00316787" w:rsidRPr="00497EDC" w:rsidRDefault="004E10CE" w:rsidP="00316787">
                      <w:pPr>
                        <w:spacing w:after="0"/>
                        <w:rPr>
                          <w:rFonts w:asciiTheme="majorHAnsi" w:hAnsiTheme="majorHAnsi"/>
                          <w:color w:val="000000" w:themeColor="text1"/>
                        </w:rPr>
                      </w:pPr>
                      <w:r>
                        <w:rPr>
                          <w:rFonts w:asciiTheme="majorHAnsi" w:hAnsiTheme="majorHAnsi"/>
                          <w:color w:val="000000" w:themeColor="text1"/>
                          <w:lang w:val="en-US"/>
                        </w:rPr>
                        <w:t>12</w:t>
                      </w:r>
                      <w:r w:rsidR="00316787">
                        <w:rPr>
                          <w:rFonts w:asciiTheme="majorHAnsi" w:hAnsiTheme="majorHAnsi"/>
                          <w:color w:val="000000" w:themeColor="text1"/>
                        </w:rPr>
                        <w:t>-07-2021</w:t>
                      </w:r>
                    </w:p>
                    <w:p w14:paraId="3851ECE4" w14:textId="77777777" w:rsidR="00316787" w:rsidRPr="00FB29D6" w:rsidRDefault="00316787" w:rsidP="00316787">
                      <w:pPr>
                        <w:spacing w:after="0"/>
                        <w:rPr>
                          <w:rFonts w:asciiTheme="majorHAnsi" w:hAnsiTheme="majorHAnsi"/>
                          <w:color w:val="000000" w:themeColor="text1"/>
                        </w:rPr>
                      </w:pPr>
                    </w:p>
                    <w:p w14:paraId="39F9B44E" w14:textId="77777777" w:rsidR="00316787" w:rsidRPr="00FB29D6" w:rsidRDefault="00316787" w:rsidP="00316787">
                      <w:pPr>
                        <w:spacing w:after="0"/>
                        <w:rPr>
                          <w:rFonts w:asciiTheme="majorHAnsi" w:hAnsiTheme="majorHAnsi"/>
                          <w:color w:val="000000" w:themeColor="text1"/>
                        </w:rPr>
                      </w:pPr>
                      <w:r w:rsidRPr="00FB29D6">
                        <w:rPr>
                          <w:rFonts w:asciiTheme="majorHAnsi" w:hAnsiTheme="majorHAnsi"/>
                          <w:color w:val="000000" w:themeColor="text1"/>
                        </w:rPr>
                        <w:t>Direview:</w:t>
                      </w:r>
                    </w:p>
                    <w:p w14:paraId="3B86E722" w14:textId="524CF654" w:rsidR="00316787" w:rsidRPr="00497EDC" w:rsidRDefault="00316787" w:rsidP="00316787">
                      <w:pPr>
                        <w:spacing w:after="0"/>
                        <w:rPr>
                          <w:rFonts w:asciiTheme="majorHAnsi" w:hAnsiTheme="majorHAnsi"/>
                          <w:color w:val="000000" w:themeColor="text1"/>
                        </w:rPr>
                      </w:pPr>
                      <w:r>
                        <w:rPr>
                          <w:rFonts w:asciiTheme="majorHAnsi" w:hAnsiTheme="majorHAnsi"/>
                          <w:color w:val="000000" w:themeColor="text1"/>
                        </w:rPr>
                        <w:t>2</w:t>
                      </w:r>
                      <w:r w:rsidR="004E10CE">
                        <w:rPr>
                          <w:rFonts w:asciiTheme="majorHAnsi" w:hAnsiTheme="majorHAnsi"/>
                          <w:color w:val="000000" w:themeColor="text1"/>
                          <w:lang w:val="en-US"/>
                        </w:rPr>
                        <w:t>3</w:t>
                      </w:r>
                      <w:r>
                        <w:rPr>
                          <w:rFonts w:asciiTheme="majorHAnsi" w:hAnsiTheme="majorHAnsi"/>
                          <w:color w:val="000000" w:themeColor="text1"/>
                        </w:rPr>
                        <w:t>-07-2021</w:t>
                      </w:r>
                      <w:r>
                        <w:rPr>
                          <w:rFonts w:asciiTheme="majorHAnsi" w:hAnsiTheme="majorHAnsi"/>
                          <w:color w:val="000000" w:themeColor="text1"/>
                        </w:rPr>
                        <w:br/>
                      </w:r>
                      <w:r w:rsidR="003F40A7">
                        <w:rPr>
                          <w:rFonts w:asciiTheme="majorHAnsi" w:hAnsiTheme="majorHAnsi"/>
                          <w:color w:val="000000" w:themeColor="text1"/>
                          <w:lang w:val="en-US"/>
                        </w:rPr>
                        <w:t>13</w:t>
                      </w:r>
                      <w:r>
                        <w:rPr>
                          <w:rFonts w:asciiTheme="majorHAnsi" w:hAnsiTheme="majorHAnsi"/>
                          <w:color w:val="000000" w:themeColor="text1"/>
                        </w:rPr>
                        <w:t>-08-2021</w:t>
                      </w:r>
                    </w:p>
                    <w:p w14:paraId="415DD22D" w14:textId="77777777" w:rsidR="00316787" w:rsidRPr="00FB29D6" w:rsidRDefault="00316787" w:rsidP="00316787">
                      <w:pPr>
                        <w:spacing w:after="0"/>
                        <w:rPr>
                          <w:rFonts w:asciiTheme="majorHAnsi" w:hAnsiTheme="majorHAnsi"/>
                          <w:color w:val="000000" w:themeColor="text1"/>
                        </w:rPr>
                      </w:pPr>
                    </w:p>
                    <w:p w14:paraId="4754E57C" w14:textId="77777777" w:rsidR="00316787" w:rsidRPr="00FB29D6" w:rsidRDefault="00316787" w:rsidP="00316787">
                      <w:pPr>
                        <w:spacing w:after="0"/>
                        <w:rPr>
                          <w:rFonts w:asciiTheme="majorHAnsi" w:hAnsiTheme="majorHAnsi"/>
                          <w:color w:val="000000" w:themeColor="text1"/>
                        </w:rPr>
                      </w:pPr>
                      <w:r w:rsidRPr="00FB29D6">
                        <w:rPr>
                          <w:rFonts w:asciiTheme="majorHAnsi" w:hAnsiTheme="majorHAnsi"/>
                          <w:color w:val="000000" w:themeColor="text1"/>
                        </w:rPr>
                        <w:t>Direvisi:</w:t>
                      </w:r>
                    </w:p>
                    <w:p w14:paraId="1EF4976C" w14:textId="1ADCED75" w:rsidR="00316787" w:rsidRDefault="00C313C7" w:rsidP="00316787">
                      <w:pPr>
                        <w:spacing w:after="0"/>
                        <w:rPr>
                          <w:rFonts w:asciiTheme="majorHAnsi" w:hAnsiTheme="majorHAnsi"/>
                          <w:color w:val="000000" w:themeColor="text1"/>
                        </w:rPr>
                      </w:pPr>
                      <w:r>
                        <w:rPr>
                          <w:rFonts w:asciiTheme="majorHAnsi" w:hAnsiTheme="majorHAnsi"/>
                          <w:color w:val="000000" w:themeColor="text1"/>
                          <w:lang w:val="en-US"/>
                        </w:rPr>
                        <w:t>1</w:t>
                      </w:r>
                      <w:r w:rsidR="00316787">
                        <w:rPr>
                          <w:rFonts w:asciiTheme="majorHAnsi" w:hAnsiTheme="majorHAnsi"/>
                          <w:color w:val="000000" w:themeColor="text1"/>
                        </w:rPr>
                        <w:t>0-0</w:t>
                      </w:r>
                      <w:r>
                        <w:rPr>
                          <w:rFonts w:asciiTheme="majorHAnsi" w:hAnsiTheme="majorHAnsi"/>
                          <w:color w:val="000000" w:themeColor="text1"/>
                          <w:lang w:val="en-US"/>
                        </w:rPr>
                        <w:t>8</w:t>
                      </w:r>
                      <w:r w:rsidR="00316787">
                        <w:rPr>
                          <w:rFonts w:asciiTheme="majorHAnsi" w:hAnsiTheme="majorHAnsi"/>
                          <w:color w:val="000000" w:themeColor="text1"/>
                        </w:rPr>
                        <w:t>-2021</w:t>
                      </w:r>
                    </w:p>
                    <w:p w14:paraId="2861C7C1" w14:textId="3B1A564C" w:rsidR="00316787" w:rsidRPr="00497EDC" w:rsidRDefault="00316787" w:rsidP="00316787">
                      <w:pPr>
                        <w:spacing w:after="0"/>
                        <w:rPr>
                          <w:rFonts w:asciiTheme="majorHAnsi" w:hAnsiTheme="majorHAnsi"/>
                          <w:color w:val="000000" w:themeColor="text1"/>
                        </w:rPr>
                      </w:pPr>
                      <w:r>
                        <w:rPr>
                          <w:rFonts w:asciiTheme="majorHAnsi" w:hAnsiTheme="majorHAnsi"/>
                          <w:color w:val="000000" w:themeColor="text1"/>
                        </w:rPr>
                        <w:t>0</w:t>
                      </w:r>
                      <w:r w:rsidR="007B2FDD">
                        <w:rPr>
                          <w:rFonts w:asciiTheme="majorHAnsi" w:hAnsiTheme="majorHAnsi"/>
                          <w:color w:val="000000" w:themeColor="text1"/>
                          <w:lang w:val="en-US"/>
                        </w:rPr>
                        <w:t>1</w:t>
                      </w:r>
                      <w:r>
                        <w:rPr>
                          <w:rFonts w:asciiTheme="majorHAnsi" w:hAnsiTheme="majorHAnsi"/>
                          <w:color w:val="000000" w:themeColor="text1"/>
                        </w:rPr>
                        <w:t>-0</w:t>
                      </w:r>
                      <w:r w:rsidR="007B2FDD">
                        <w:rPr>
                          <w:rFonts w:asciiTheme="majorHAnsi" w:hAnsiTheme="majorHAnsi"/>
                          <w:color w:val="000000" w:themeColor="text1"/>
                          <w:lang w:val="en-US"/>
                        </w:rPr>
                        <w:t>9</w:t>
                      </w:r>
                      <w:r>
                        <w:rPr>
                          <w:rFonts w:asciiTheme="majorHAnsi" w:hAnsiTheme="majorHAnsi"/>
                          <w:color w:val="000000" w:themeColor="text1"/>
                        </w:rPr>
                        <w:t>-2021</w:t>
                      </w:r>
                    </w:p>
                    <w:p w14:paraId="4A38EF76" w14:textId="77777777" w:rsidR="00316787" w:rsidRPr="00FB29D6" w:rsidRDefault="00316787" w:rsidP="00316787">
                      <w:pPr>
                        <w:spacing w:after="0"/>
                        <w:rPr>
                          <w:rFonts w:asciiTheme="majorHAnsi" w:hAnsiTheme="majorHAnsi"/>
                          <w:color w:val="000000" w:themeColor="text1"/>
                        </w:rPr>
                      </w:pPr>
                    </w:p>
                    <w:p w14:paraId="05474C20" w14:textId="77777777" w:rsidR="00316787" w:rsidRPr="00FB29D6" w:rsidRDefault="00316787" w:rsidP="00316787">
                      <w:pPr>
                        <w:spacing w:after="0"/>
                        <w:rPr>
                          <w:rFonts w:asciiTheme="majorHAnsi" w:hAnsiTheme="majorHAnsi"/>
                          <w:color w:val="000000" w:themeColor="text1"/>
                        </w:rPr>
                      </w:pPr>
                      <w:r w:rsidRPr="00FB29D6">
                        <w:rPr>
                          <w:rFonts w:asciiTheme="majorHAnsi" w:hAnsiTheme="majorHAnsi"/>
                          <w:color w:val="000000" w:themeColor="text1"/>
                        </w:rPr>
                        <w:t>Diterbitkan:</w:t>
                      </w:r>
                    </w:p>
                    <w:p w14:paraId="1B401B54" w14:textId="27A2854A" w:rsidR="00316787" w:rsidRPr="00674671" w:rsidRDefault="001930EF" w:rsidP="00316787">
                      <w:pPr>
                        <w:spacing w:after="0"/>
                        <w:rPr>
                          <w:rFonts w:asciiTheme="majorHAnsi" w:hAnsiTheme="majorHAnsi"/>
                          <w:color w:val="000000" w:themeColor="text1"/>
                        </w:rPr>
                      </w:pPr>
                      <w:r>
                        <w:rPr>
                          <w:rFonts w:asciiTheme="majorHAnsi" w:hAnsiTheme="majorHAnsi"/>
                          <w:color w:val="000000" w:themeColor="text1"/>
                          <w:lang w:val="en-US"/>
                        </w:rPr>
                        <w:t>24</w:t>
                      </w:r>
                      <w:r w:rsidR="00316787">
                        <w:rPr>
                          <w:rFonts w:asciiTheme="majorHAnsi" w:hAnsiTheme="majorHAnsi"/>
                          <w:color w:val="000000" w:themeColor="text1"/>
                        </w:rPr>
                        <w:t>-0</w:t>
                      </w:r>
                      <w:r>
                        <w:rPr>
                          <w:rFonts w:asciiTheme="majorHAnsi" w:hAnsiTheme="majorHAnsi"/>
                          <w:color w:val="000000" w:themeColor="text1"/>
                          <w:lang w:val="en-US"/>
                        </w:rPr>
                        <w:t>9</w:t>
                      </w:r>
                      <w:r w:rsidR="00316787">
                        <w:rPr>
                          <w:rFonts w:asciiTheme="majorHAnsi" w:hAnsiTheme="majorHAnsi"/>
                          <w:color w:val="000000" w:themeColor="text1"/>
                        </w:rPr>
                        <w:t>-2021</w:t>
                      </w:r>
                    </w:p>
                    <w:p w14:paraId="056525BC" w14:textId="77777777" w:rsidR="00316787" w:rsidRPr="00FB29D6" w:rsidRDefault="00316787" w:rsidP="00316787">
                      <w:pPr>
                        <w:spacing w:after="0"/>
                        <w:rPr>
                          <w:rFonts w:asciiTheme="majorHAnsi" w:hAnsiTheme="majorHAnsi"/>
                          <w:color w:val="000000" w:themeColor="text1"/>
                        </w:rPr>
                      </w:pPr>
                    </w:p>
                    <w:p w14:paraId="146543F6" w14:textId="77777777" w:rsidR="00316787" w:rsidRPr="00FB29D6" w:rsidRDefault="00316787" w:rsidP="00316787">
                      <w:pPr>
                        <w:spacing w:after="0"/>
                        <w:rPr>
                          <w:rFonts w:asciiTheme="majorHAnsi" w:hAnsiTheme="majorHAnsi"/>
                          <w:color w:val="0D0D0D" w:themeColor="text1" w:themeTint="F2"/>
                        </w:rPr>
                      </w:pPr>
                      <w:r w:rsidRPr="00FB29D6">
                        <w:rPr>
                          <w:rFonts w:asciiTheme="majorHAnsi" w:hAnsiTheme="majorHAnsi"/>
                          <w:color w:val="000000" w:themeColor="text1"/>
                        </w:rPr>
                        <w:t>Keyword</w:t>
                      </w:r>
                      <w:r w:rsidRPr="00FB29D6">
                        <w:rPr>
                          <w:rFonts w:asciiTheme="majorHAnsi" w:hAnsiTheme="majorHAnsi"/>
                          <w:color w:val="0D0D0D" w:themeColor="text1" w:themeTint="F2"/>
                        </w:rPr>
                        <w:t>s:</w:t>
                      </w:r>
                    </w:p>
                    <w:p w14:paraId="6D7565D1" w14:textId="77777777" w:rsidR="002F7BDE" w:rsidRDefault="002F7BDE" w:rsidP="00316787">
                      <w:pPr>
                        <w:spacing w:after="0" w:line="240" w:lineRule="auto"/>
                        <w:rPr>
                          <w:rFonts w:asciiTheme="majorHAnsi" w:hAnsiTheme="majorHAnsi"/>
                          <w:iCs/>
                          <w:color w:val="000000" w:themeColor="text1"/>
                        </w:rPr>
                      </w:pPr>
                      <w:r w:rsidRPr="002F7BDE">
                        <w:rPr>
                          <w:rFonts w:ascii="Cambria" w:eastAsia="Times New Roman" w:hAnsi="Cambria" w:cs="Courier New"/>
                          <w:bCs/>
                          <w:iCs/>
                          <w:color w:val="202124"/>
                          <w:sz w:val="24"/>
                          <w:szCs w:val="24"/>
                          <w:lang w:eastAsia="id-ID"/>
                        </w:rPr>
                        <w:t>Coaching, Faith, and Youth</w:t>
                      </w:r>
                    </w:p>
                    <w:p w14:paraId="05DB5D53" w14:textId="77777777" w:rsidR="002F7BDE" w:rsidRDefault="002F7BDE" w:rsidP="00316787">
                      <w:pPr>
                        <w:spacing w:after="0" w:line="240" w:lineRule="auto"/>
                        <w:rPr>
                          <w:rFonts w:asciiTheme="majorHAnsi" w:hAnsiTheme="majorHAnsi"/>
                          <w:iCs/>
                          <w:color w:val="000000" w:themeColor="text1"/>
                        </w:rPr>
                      </w:pPr>
                    </w:p>
                    <w:p w14:paraId="0A7AECCC" w14:textId="4BD001A1" w:rsidR="00316787" w:rsidRPr="002F7BDE" w:rsidRDefault="00316787" w:rsidP="00316787">
                      <w:pPr>
                        <w:spacing w:after="0" w:line="240" w:lineRule="auto"/>
                        <w:rPr>
                          <w:rFonts w:asciiTheme="majorHAnsi" w:hAnsiTheme="majorHAnsi"/>
                          <w:iCs/>
                          <w:color w:val="000000" w:themeColor="text1"/>
                        </w:rPr>
                      </w:pPr>
                      <w:r w:rsidRPr="00FB29D6">
                        <w:rPr>
                          <w:rFonts w:asciiTheme="majorHAnsi" w:hAnsiTheme="majorHAnsi"/>
                          <w:color w:val="000000" w:themeColor="text1"/>
                        </w:rPr>
                        <w:t>Kata Kunci:</w:t>
                      </w:r>
                    </w:p>
                    <w:p w14:paraId="76BE734E" w14:textId="3A52DBCE" w:rsidR="00316787" w:rsidRPr="002F7BDE" w:rsidRDefault="002F7BDE" w:rsidP="00316787">
                      <w:pPr>
                        <w:rPr>
                          <w:rFonts w:asciiTheme="majorHAnsi" w:hAnsiTheme="majorHAnsi"/>
                          <w:color w:val="000000" w:themeColor="text1"/>
                        </w:rPr>
                      </w:pPr>
                      <w:r w:rsidRPr="002F7BDE">
                        <w:rPr>
                          <w:rFonts w:ascii="Cambria" w:hAnsi="Cambria"/>
                          <w:bCs/>
                          <w:color w:val="000000" w:themeColor="text1"/>
                          <w:szCs w:val="24"/>
                        </w:rPr>
                        <w:t>Pembinaan, Iman, dan Pemuda</w:t>
                      </w:r>
                    </w:p>
                  </w:txbxContent>
                </v:textbox>
              </v:rect>
            </w:pict>
          </mc:Fallback>
        </mc:AlternateContent>
      </w:r>
    </w:p>
    <w:p w14:paraId="58F40434" w14:textId="0159D152" w:rsidR="00D11D81" w:rsidRPr="00CA6725" w:rsidRDefault="00D11D81" w:rsidP="00316787">
      <w:pPr>
        <w:spacing w:after="0" w:line="240" w:lineRule="auto"/>
        <w:ind w:left="1701"/>
        <w:jc w:val="both"/>
        <w:rPr>
          <w:rFonts w:ascii="Cambria" w:hAnsi="Cambria"/>
          <w:b/>
          <w:sz w:val="28"/>
        </w:rPr>
      </w:pPr>
      <w:r w:rsidRPr="00CA6725">
        <w:rPr>
          <w:rFonts w:ascii="Cambria" w:hAnsi="Cambria"/>
          <w:b/>
          <w:sz w:val="24"/>
        </w:rPr>
        <w:t>Abstract</w:t>
      </w:r>
      <w:r w:rsidRPr="00CA6725">
        <w:rPr>
          <w:rFonts w:ascii="Cambria" w:hAnsi="Cambria"/>
          <w:b/>
          <w:sz w:val="28"/>
        </w:rPr>
        <w:t xml:space="preserve"> </w:t>
      </w:r>
    </w:p>
    <w:p w14:paraId="24523521" w14:textId="24483386" w:rsidR="005E6748" w:rsidRPr="00176AC5" w:rsidRDefault="00ED53DC" w:rsidP="00316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1"/>
        <w:jc w:val="both"/>
        <w:rPr>
          <w:rFonts w:ascii="Cambria" w:eastAsia="Times New Roman" w:hAnsi="Cambria" w:cs="Courier New"/>
          <w:i/>
          <w:color w:val="202124"/>
          <w:sz w:val="24"/>
          <w:szCs w:val="24"/>
          <w:lang w:eastAsia="id-ID"/>
        </w:rPr>
      </w:pPr>
      <w:r w:rsidRPr="00176AC5">
        <w:rPr>
          <w:rFonts w:ascii="Cambria" w:eastAsia="Times New Roman" w:hAnsi="Cambria" w:cs="Courier New"/>
          <w:i/>
          <w:color w:val="202124"/>
          <w:sz w:val="24"/>
          <w:szCs w:val="24"/>
          <w:lang w:eastAsia="id-ID"/>
        </w:rPr>
        <w:t>The results of the observations in this article indicate that Christian youth in the Siloam Salueno Congregation experience shallow understanding of the Christian faith due to the absence of faith formations held in the church, resulting in a lack of understanding of the Christian faith. In addition, the most serious impact is the existence of Christian youths who leave their (Christian) faith</w:t>
      </w:r>
      <w:r>
        <w:rPr>
          <w:rFonts w:ascii="Cambria" w:eastAsia="Times New Roman" w:hAnsi="Cambria" w:cs="Courier New"/>
          <w:i/>
          <w:color w:val="202124"/>
          <w:sz w:val="24"/>
          <w:szCs w:val="24"/>
          <w:lang w:val="en-US" w:eastAsia="id-ID"/>
        </w:rPr>
        <w:t xml:space="preserve">. </w:t>
      </w:r>
      <w:r w:rsidR="00DA7866" w:rsidRPr="00176AC5">
        <w:rPr>
          <w:rFonts w:ascii="Cambria" w:eastAsia="Times New Roman" w:hAnsi="Cambria" w:cs="Courier New"/>
          <w:i/>
          <w:color w:val="202124"/>
          <w:sz w:val="24"/>
          <w:szCs w:val="24"/>
          <w:lang w:eastAsia="id-ID"/>
        </w:rPr>
        <w:t>This article aims to describe the development of faith for Christian youth at the Toraja Mamasa Church (GTM) of the Siloam Salueno Congregation. The method used in this article is a descriptive qualitative method. The subject of this article is Christian youth at the G</w:t>
      </w:r>
      <w:r w:rsidR="004E4C92">
        <w:rPr>
          <w:rFonts w:ascii="Cambria" w:eastAsia="Times New Roman" w:hAnsi="Cambria" w:cs="Courier New"/>
          <w:i/>
          <w:color w:val="202124"/>
          <w:sz w:val="24"/>
          <w:szCs w:val="24"/>
          <w:lang w:eastAsia="id-ID"/>
        </w:rPr>
        <w:t>TM Siloam Salueno Congregation.</w:t>
      </w:r>
      <w:r w:rsidR="00DA7866" w:rsidRPr="00176AC5">
        <w:rPr>
          <w:rFonts w:ascii="Cambria" w:eastAsia="Times New Roman" w:hAnsi="Cambria" w:cs="Courier New"/>
          <w:i/>
          <w:color w:val="202124"/>
          <w:sz w:val="24"/>
          <w:szCs w:val="24"/>
          <w:lang w:eastAsia="id-ID"/>
        </w:rPr>
        <w:t xml:space="preserve"> Therefore, the implementation of Faith Development for Youth and Youth at GTM Siloam Salueno Congregation which is routine is one of the steps to be the answer in shaping the character of the Christian youth generation to become agents of change who can contribute positively to the church and nation.</w:t>
      </w:r>
    </w:p>
    <w:p w14:paraId="20323915" w14:textId="77777777" w:rsidR="002F7BDE" w:rsidRDefault="002F7BDE" w:rsidP="00316787">
      <w:pPr>
        <w:spacing w:after="0" w:line="240" w:lineRule="auto"/>
        <w:ind w:left="1701"/>
        <w:jc w:val="both"/>
        <w:rPr>
          <w:rFonts w:ascii="Cambria" w:eastAsia="Times New Roman" w:hAnsi="Cambria" w:cs="Courier New"/>
          <w:b/>
          <w:i/>
          <w:color w:val="202124"/>
          <w:sz w:val="24"/>
          <w:szCs w:val="24"/>
          <w:lang w:eastAsia="id-ID"/>
        </w:rPr>
      </w:pPr>
    </w:p>
    <w:p w14:paraId="37358C1A" w14:textId="4B97F8D7" w:rsidR="00DA7866" w:rsidRPr="00CA6725" w:rsidRDefault="005E6748" w:rsidP="00316787">
      <w:pPr>
        <w:spacing w:after="0" w:line="240" w:lineRule="auto"/>
        <w:ind w:left="1701"/>
        <w:jc w:val="both"/>
        <w:rPr>
          <w:rFonts w:ascii="Cambria" w:hAnsi="Cambria"/>
          <w:b/>
          <w:sz w:val="24"/>
        </w:rPr>
      </w:pPr>
      <w:r w:rsidRPr="00CA6725">
        <w:rPr>
          <w:rFonts w:ascii="Cambria" w:hAnsi="Cambria"/>
          <w:b/>
          <w:sz w:val="24"/>
        </w:rPr>
        <w:t>A</w:t>
      </w:r>
      <w:r w:rsidR="00DA7866" w:rsidRPr="00CA6725">
        <w:rPr>
          <w:rFonts w:ascii="Cambria" w:hAnsi="Cambria"/>
          <w:b/>
          <w:sz w:val="24"/>
        </w:rPr>
        <w:t>bstrak</w:t>
      </w:r>
    </w:p>
    <w:p w14:paraId="1C4CA0AF" w14:textId="4B81E068" w:rsidR="007E314D" w:rsidRDefault="006E0770" w:rsidP="00316787">
      <w:pPr>
        <w:spacing w:after="0" w:line="240" w:lineRule="auto"/>
        <w:ind w:left="1701"/>
        <w:jc w:val="both"/>
        <w:rPr>
          <w:rFonts w:ascii="Cambria" w:hAnsi="Cambria"/>
          <w:sz w:val="24"/>
          <w:szCs w:val="24"/>
        </w:rPr>
      </w:pPr>
      <w:r w:rsidRPr="002D7B63">
        <w:rPr>
          <w:rFonts w:ascii="Cambria" w:hAnsi="Cambria"/>
          <w:sz w:val="24"/>
          <w:szCs w:val="24"/>
        </w:rPr>
        <w:t xml:space="preserve">Hasil kajian dalam artikel ini menunjukkan bahwa pemuda remaja </w:t>
      </w:r>
      <w:r w:rsidR="000C7501">
        <w:rPr>
          <w:rFonts w:ascii="Cambria" w:hAnsi="Cambria"/>
          <w:sz w:val="24"/>
          <w:szCs w:val="24"/>
          <w:lang w:val="en-US"/>
        </w:rPr>
        <w:t>K</w:t>
      </w:r>
      <w:r w:rsidRPr="002D7B63">
        <w:rPr>
          <w:rFonts w:ascii="Cambria" w:hAnsi="Cambria"/>
          <w:sz w:val="24"/>
          <w:szCs w:val="24"/>
        </w:rPr>
        <w:t xml:space="preserve">risten di Jemaat Siloam Salueno mengalami kedangkalan pemahaman terhadap iman </w:t>
      </w:r>
      <w:r w:rsidR="000C7501">
        <w:rPr>
          <w:rFonts w:ascii="Cambria" w:hAnsi="Cambria"/>
          <w:sz w:val="24"/>
          <w:szCs w:val="24"/>
          <w:lang w:val="en-US"/>
        </w:rPr>
        <w:t>K</w:t>
      </w:r>
      <w:r w:rsidRPr="002D7B63">
        <w:rPr>
          <w:rFonts w:ascii="Cambria" w:hAnsi="Cambria"/>
          <w:sz w:val="24"/>
          <w:szCs w:val="24"/>
        </w:rPr>
        <w:t xml:space="preserve">risten disebabkan karena tidak adanya pembinaan-pembinaan iman yang diadakan oleh  gereja sehingga kemudian mengakibatkan kurangnya pemahaman tentang iman </w:t>
      </w:r>
      <w:r w:rsidR="000C7501">
        <w:rPr>
          <w:rFonts w:ascii="Cambria" w:hAnsi="Cambria"/>
          <w:sz w:val="24"/>
          <w:szCs w:val="24"/>
          <w:lang w:val="en-US"/>
        </w:rPr>
        <w:t>K</w:t>
      </w:r>
      <w:r w:rsidRPr="002D7B63">
        <w:rPr>
          <w:rFonts w:ascii="Cambria" w:hAnsi="Cambria"/>
          <w:sz w:val="24"/>
          <w:szCs w:val="24"/>
        </w:rPr>
        <w:t>risten. Selain itu, dampak yang paling serius adalah adanya pemuda remaja yang meninggalkan iman mereka</w:t>
      </w:r>
      <w:r w:rsidR="004E4C92">
        <w:rPr>
          <w:rFonts w:ascii="Cambria" w:hAnsi="Cambria"/>
          <w:sz w:val="24"/>
          <w:szCs w:val="24"/>
          <w:lang w:val="en-US"/>
        </w:rPr>
        <w:t>.</w:t>
      </w:r>
      <w:r w:rsidR="004E4C92">
        <w:rPr>
          <w:rFonts w:ascii="Cambria" w:hAnsi="Cambria"/>
          <w:sz w:val="24"/>
          <w:szCs w:val="24"/>
        </w:rPr>
        <w:t xml:space="preserve"> </w:t>
      </w:r>
      <w:r w:rsidR="00D11D81" w:rsidRPr="002D7B63">
        <w:rPr>
          <w:rFonts w:ascii="Cambria" w:hAnsi="Cambria"/>
          <w:sz w:val="24"/>
          <w:szCs w:val="24"/>
        </w:rPr>
        <w:t>Artikel ini bertujuan mendeskripsikan pembinaan iman bagi remaja di Gereja Toraja Mamasa (GTM) Jemaat Siloam Salueno</w:t>
      </w:r>
      <w:r w:rsidR="007F5D43" w:rsidRPr="002D7B63">
        <w:rPr>
          <w:rFonts w:ascii="Cambria" w:hAnsi="Cambria"/>
          <w:sz w:val="24"/>
          <w:szCs w:val="24"/>
        </w:rPr>
        <w:t>. Metode yang dipakai dalam artikel ini yaitu metode kualitatif deskriptif. Yang menjadi subjek dalam artikel ini adalah pemuda remaja di GTM Jemaat</w:t>
      </w:r>
      <w:r w:rsidR="002D7B63" w:rsidRPr="002D7B63">
        <w:rPr>
          <w:rFonts w:ascii="Cambria" w:hAnsi="Cambria"/>
          <w:sz w:val="24"/>
          <w:szCs w:val="24"/>
        </w:rPr>
        <w:t xml:space="preserve"> Siloam Salueno.</w:t>
      </w:r>
      <w:r w:rsidR="007624B9" w:rsidRPr="002D7B63">
        <w:rPr>
          <w:rFonts w:ascii="Cambria" w:hAnsi="Cambria"/>
          <w:sz w:val="24"/>
          <w:szCs w:val="24"/>
        </w:rPr>
        <w:t xml:space="preserve"> Oleh karena itu, penerapan Pembinaan Iman bagi Pemuda Remaja di GTM Jemaat Siloam Salueno yang rutin </w:t>
      </w:r>
      <w:r w:rsidR="00EC6CFC" w:rsidRPr="002D7B63">
        <w:rPr>
          <w:rFonts w:ascii="Cambria" w:hAnsi="Cambria"/>
          <w:sz w:val="24"/>
          <w:szCs w:val="24"/>
        </w:rPr>
        <w:t>merupakan salah satu langkah untuk menjadi jawaban  dalam membentuk karakter generasi muda agar menjadi agen perubahan yang dapat berkontribusi bagi gereja dan bangsa secara positif.</w:t>
      </w:r>
    </w:p>
    <w:p w14:paraId="4AFE7E74" w14:textId="77777777" w:rsidR="005D3DC8" w:rsidRPr="007E314D" w:rsidRDefault="005D3DC8" w:rsidP="00316787">
      <w:pPr>
        <w:spacing w:after="0" w:line="240" w:lineRule="auto"/>
        <w:ind w:left="1701"/>
        <w:jc w:val="both"/>
        <w:rPr>
          <w:rFonts w:ascii="Cambria" w:hAnsi="Cambria"/>
          <w:sz w:val="24"/>
          <w:szCs w:val="24"/>
        </w:rPr>
      </w:pPr>
    </w:p>
    <w:p w14:paraId="0A7D6D01" w14:textId="1FD9D7F3" w:rsidR="00057B2E" w:rsidRDefault="00057B2E" w:rsidP="00CA6725">
      <w:pPr>
        <w:spacing w:after="0" w:line="240" w:lineRule="auto"/>
        <w:jc w:val="both"/>
        <w:rPr>
          <w:rFonts w:ascii="Cambria" w:hAnsi="Cambria"/>
          <w:b/>
          <w:szCs w:val="24"/>
        </w:rPr>
      </w:pPr>
    </w:p>
    <w:p w14:paraId="033E5036" w14:textId="0897CD4F" w:rsidR="002F7BDE" w:rsidRDefault="002F7BDE" w:rsidP="00CA6725">
      <w:pPr>
        <w:spacing w:after="0" w:line="240" w:lineRule="auto"/>
        <w:jc w:val="both"/>
        <w:rPr>
          <w:rFonts w:ascii="Cambria" w:hAnsi="Cambria"/>
          <w:b/>
          <w:szCs w:val="24"/>
        </w:rPr>
      </w:pPr>
    </w:p>
    <w:p w14:paraId="42AC1130" w14:textId="77777777" w:rsidR="002F7BDE" w:rsidRDefault="002F7BDE" w:rsidP="00CA6725">
      <w:pPr>
        <w:spacing w:after="0" w:line="240" w:lineRule="auto"/>
        <w:jc w:val="both"/>
        <w:rPr>
          <w:rFonts w:ascii="Cambria" w:hAnsi="Cambria"/>
          <w:b/>
          <w:szCs w:val="24"/>
        </w:rPr>
      </w:pPr>
    </w:p>
    <w:p w14:paraId="7E358877" w14:textId="77777777" w:rsidR="00057B2E" w:rsidRDefault="00057B2E" w:rsidP="00CA6725">
      <w:pPr>
        <w:spacing w:after="0" w:line="240" w:lineRule="auto"/>
        <w:jc w:val="both"/>
        <w:rPr>
          <w:rFonts w:ascii="Cambria" w:hAnsi="Cambria"/>
          <w:b/>
          <w:szCs w:val="24"/>
        </w:rPr>
      </w:pPr>
    </w:p>
    <w:p w14:paraId="769BA0AA" w14:textId="77777777" w:rsidR="00ED53DC" w:rsidRPr="00CA6725" w:rsidRDefault="00ED53DC" w:rsidP="00CA6725">
      <w:pPr>
        <w:spacing w:after="0" w:line="240" w:lineRule="auto"/>
        <w:jc w:val="both"/>
        <w:rPr>
          <w:rFonts w:ascii="Cambria" w:hAnsi="Cambria"/>
          <w:b/>
          <w:szCs w:val="24"/>
        </w:rPr>
      </w:pPr>
    </w:p>
    <w:p w14:paraId="68E42651" w14:textId="77777777" w:rsidR="00752371" w:rsidRDefault="00C93BF4" w:rsidP="00CA6725">
      <w:pPr>
        <w:spacing w:after="0" w:line="240" w:lineRule="auto"/>
        <w:jc w:val="both"/>
        <w:rPr>
          <w:rFonts w:ascii="Cambria" w:hAnsi="Cambria"/>
          <w:b/>
          <w:sz w:val="28"/>
        </w:rPr>
      </w:pPr>
      <w:r w:rsidRPr="00CA6725">
        <w:rPr>
          <w:rFonts w:ascii="Cambria" w:hAnsi="Cambria"/>
          <w:b/>
          <w:sz w:val="28"/>
        </w:rPr>
        <w:lastRenderedPageBreak/>
        <w:t>PENDAHULUAN</w:t>
      </w:r>
    </w:p>
    <w:p w14:paraId="139EDAA1" w14:textId="0FF6671F" w:rsidR="00CA6725" w:rsidRPr="00107919" w:rsidRDefault="002B2AF5" w:rsidP="00CA6725">
      <w:pPr>
        <w:spacing w:after="0" w:line="240" w:lineRule="auto"/>
        <w:jc w:val="both"/>
        <w:rPr>
          <w:rFonts w:ascii="Cambria" w:hAnsi="Cambria"/>
          <w:sz w:val="28"/>
        </w:rPr>
      </w:pPr>
      <w:r>
        <w:rPr>
          <w:rFonts w:ascii="Cambria" w:hAnsi="Cambria"/>
          <w:b/>
          <w:sz w:val="28"/>
        </w:rPr>
        <w:tab/>
      </w:r>
      <w:r w:rsidRPr="002B2AF5">
        <w:rPr>
          <w:rFonts w:ascii="Cambria" w:hAnsi="Cambria"/>
          <w:sz w:val="24"/>
        </w:rPr>
        <w:t>Pelayanan</w:t>
      </w:r>
      <w:r>
        <w:rPr>
          <w:rFonts w:ascii="Cambria" w:hAnsi="Cambria"/>
          <w:sz w:val="24"/>
        </w:rPr>
        <w:t>, kepada remaja di dalam gereja maupun di sekolah-sekolah dalam konteks masyarakat Indonesia adalah suatu bidang pelayanan yang strategis bagi gereja, tetapi juga sangat menantang karena remaja berada dalam fase kehidupan yang sangat penting bagi masa depannya.</w:t>
      </w:r>
      <w:r>
        <w:rPr>
          <w:rStyle w:val="FootnoteReference"/>
          <w:rFonts w:ascii="Cambria" w:hAnsi="Cambria"/>
          <w:sz w:val="24"/>
        </w:rPr>
        <w:footnoteReference w:id="1"/>
      </w:r>
      <w:r w:rsidR="00107919">
        <w:rPr>
          <w:rFonts w:ascii="Cambria" w:hAnsi="Cambria"/>
          <w:sz w:val="24"/>
        </w:rPr>
        <w:t xml:space="preserve"> Lebih lanjut Nuhamara menjelaskan bahwa masa remaja adalah masa transisi dan masa di mana mereka mempertanyakan berbagai hal yang diajarkan kepada mereka baik di bidang iman maupun moralitas.</w:t>
      </w:r>
      <w:r w:rsidR="00107919">
        <w:rPr>
          <w:rStyle w:val="FootnoteReference"/>
          <w:rFonts w:ascii="Cambria" w:hAnsi="Cambria"/>
          <w:sz w:val="24"/>
        </w:rPr>
        <w:footnoteReference w:id="2"/>
      </w:r>
    </w:p>
    <w:p w14:paraId="503606DD" w14:textId="369DF5D8" w:rsidR="005C577F" w:rsidRPr="00CA6725" w:rsidRDefault="005C577F" w:rsidP="00CA6725">
      <w:pPr>
        <w:spacing w:after="0" w:line="240" w:lineRule="auto"/>
        <w:ind w:firstLine="720"/>
        <w:jc w:val="both"/>
        <w:rPr>
          <w:rFonts w:ascii="Cambria" w:hAnsi="Cambria"/>
          <w:sz w:val="24"/>
        </w:rPr>
      </w:pPr>
      <w:r w:rsidRPr="00CA6725">
        <w:rPr>
          <w:rFonts w:ascii="Cambria" w:hAnsi="Cambria"/>
          <w:sz w:val="24"/>
        </w:rPr>
        <w:t>Pengistila</w:t>
      </w:r>
      <w:r w:rsidR="00B64B42" w:rsidRPr="00CA6725">
        <w:rPr>
          <w:rFonts w:ascii="Cambria" w:hAnsi="Cambria"/>
          <w:sz w:val="24"/>
        </w:rPr>
        <w:t>h</w:t>
      </w:r>
      <w:r w:rsidRPr="00CA6725">
        <w:rPr>
          <w:rFonts w:ascii="Cambria" w:hAnsi="Cambria"/>
          <w:sz w:val="24"/>
        </w:rPr>
        <w:t xml:space="preserve">an </w:t>
      </w:r>
      <w:r w:rsidR="0075483B" w:rsidRPr="00CA6725">
        <w:rPr>
          <w:rFonts w:ascii="Cambria" w:hAnsi="Cambria"/>
          <w:sz w:val="24"/>
        </w:rPr>
        <w:t xml:space="preserve">yang familiar bagi pemuda-pemudi </w:t>
      </w:r>
      <w:r w:rsidR="00B13DD4" w:rsidRPr="00CA6725">
        <w:rPr>
          <w:rFonts w:ascii="Cambria" w:hAnsi="Cambria"/>
          <w:sz w:val="24"/>
        </w:rPr>
        <w:t xml:space="preserve">remaja </w:t>
      </w:r>
      <w:r w:rsidR="0075483B" w:rsidRPr="00CA6725">
        <w:rPr>
          <w:rFonts w:ascii="Cambria" w:hAnsi="Cambria"/>
          <w:sz w:val="24"/>
        </w:rPr>
        <w:t xml:space="preserve">Kristen pada abad ini </w:t>
      </w:r>
      <w:r w:rsidR="00B64B42" w:rsidRPr="00CA6725">
        <w:rPr>
          <w:rFonts w:ascii="Cambria" w:hAnsi="Cambria"/>
          <w:sz w:val="24"/>
        </w:rPr>
        <w:t xml:space="preserve">sering </w:t>
      </w:r>
      <w:r w:rsidR="0075483B" w:rsidRPr="00CA6725">
        <w:rPr>
          <w:rFonts w:ascii="Cambria" w:hAnsi="Cambria"/>
          <w:sz w:val="24"/>
        </w:rPr>
        <w:t xml:space="preserve">dikenal dengan istilah tiang gereja atau generasi pelanjut gereja. Istilah ini lebih mengacu kepada makna masa depan gereja itu sendiri. Oleh </w:t>
      </w:r>
      <w:r w:rsidR="0066397E" w:rsidRPr="00CA6725">
        <w:rPr>
          <w:rFonts w:ascii="Cambria" w:hAnsi="Cambria"/>
          <w:sz w:val="24"/>
        </w:rPr>
        <w:t>karena itu, kehadiran pemuda-pemud</w:t>
      </w:r>
      <w:r w:rsidR="0075483B" w:rsidRPr="00CA6725">
        <w:rPr>
          <w:rFonts w:ascii="Cambria" w:hAnsi="Cambria"/>
          <w:sz w:val="24"/>
        </w:rPr>
        <w:t xml:space="preserve">i </w:t>
      </w:r>
      <w:r w:rsidR="0076232E" w:rsidRPr="00CA6725">
        <w:rPr>
          <w:rFonts w:ascii="Cambria" w:hAnsi="Cambria"/>
          <w:sz w:val="24"/>
        </w:rPr>
        <w:t xml:space="preserve">remaja </w:t>
      </w:r>
      <w:r w:rsidR="0075483B" w:rsidRPr="00CA6725">
        <w:rPr>
          <w:rFonts w:ascii="Cambria" w:hAnsi="Cambria"/>
          <w:sz w:val="24"/>
        </w:rPr>
        <w:t>merupakan kekuatan yang mutlak bagi</w:t>
      </w:r>
      <w:r w:rsidR="007E52D7">
        <w:rPr>
          <w:rFonts w:ascii="Cambria" w:hAnsi="Cambria"/>
          <w:sz w:val="24"/>
        </w:rPr>
        <w:t xml:space="preserve"> masa depan gereja</w:t>
      </w:r>
      <w:r w:rsidR="0075483B" w:rsidRPr="00CA6725">
        <w:rPr>
          <w:rFonts w:ascii="Cambria" w:hAnsi="Cambria"/>
          <w:sz w:val="24"/>
        </w:rPr>
        <w:t>.</w:t>
      </w:r>
      <w:r w:rsidR="0066397E" w:rsidRPr="00CA6725">
        <w:rPr>
          <w:rFonts w:ascii="Cambria" w:hAnsi="Cambria"/>
          <w:sz w:val="24"/>
        </w:rPr>
        <w:t xml:space="preserve"> </w:t>
      </w:r>
      <w:r w:rsidR="008548DC" w:rsidRPr="00CA6725">
        <w:rPr>
          <w:rFonts w:ascii="Cambria" w:hAnsi="Cambria"/>
          <w:sz w:val="24"/>
        </w:rPr>
        <w:t>Selain itu, pemuda</w:t>
      </w:r>
      <w:r w:rsidR="0060778B">
        <w:rPr>
          <w:rFonts w:ascii="Cambria" w:hAnsi="Cambria"/>
          <w:sz w:val="24"/>
          <w:lang w:val="en-US"/>
        </w:rPr>
        <w:t xml:space="preserve"> dan</w:t>
      </w:r>
      <w:r w:rsidR="008548DC" w:rsidRPr="00CA6725">
        <w:rPr>
          <w:rFonts w:ascii="Cambria" w:hAnsi="Cambria"/>
          <w:sz w:val="24"/>
        </w:rPr>
        <w:t xml:space="preserve"> </w:t>
      </w:r>
      <w:r w:rsidR="0076232E" w:rsidRPr="00CA6725">
        <w:rPr>
          <w:rFonts w:ascii="Cambria" w:hAnsi="Cambria"/>
          <w:sz w:val="24"/>
        </w:rPr>
        <w:t xml:space="preserve">remaja </w:t>
      </w:r>
      <w:r w:rsidR="008548DC" w:rsidRPr="00CA6725">
        <w:rPr>
          <w:rFonts w:ascii="Cambria" w:hAnsi="Cambria"/>
          <w:sz w:val="24"/>
        </w:rPr>
        <w:t>juga memiliki kedudukan dan peran yang begitu sentral dalam gereja sebagai agen perubahan. Pemuda</w:t>
      </w:r>
      <w:r w:rsidR="0060778B">
        <w:rPr>
          <w:rFonts w:ascii="Cambria" w:hAnsi="Cambria"/>
          <w:sz w:val="24"/>
          <w:lang w:val="en-US"/>
        </w:rPr>
        <w:t xml:space="preserve"> dan</w:t>
      </w:r>
      <w:r w:rsidR="008548DC" w:rsidRPr="00CA6725">
        <w:rPr>
          <w:rFonts w:ascii="Cambria" w:hAnsi="Cambria"/>
          <w:sz w:val="24"/>
        </w:rPr>
        <w:t xml:space="preserve"> </w:t>
      </w:r>
      <w:r w:rsidR="00146920" w:rsidRPr="00CA6725">
        <w:rPr>
          <w:rFonts w:ascii="Cambria" w:hAnsi="Cambria"/>
          <w:sz w:val="24"/>
        </w:rPr>
        <w:t>remaja</w:t>
      </w:r>
      <w:r w:rsidR="0060778B">
        <w:rPr>
          <w:rFonts w:ascii="Cambria" w:hAnsi="Cambria"/>
          <w:sz w:val="24"/>
          <w:lang w:val="en-US"/>
        </w:rPr>
        <w:t xml:space="preserve"> </w:t>
      </w:r>
      <w:r w:rsidR="008548DC" w:rsidRPr="00CA6725">
        <w:rPr>
          <w:rFonts w:ascii="Cambria" w:hAnsi="Cambria"/>
          <w:sz w:val="24"/>
        </w:rPr>
        <w:t xml:space="preserve">adalah masa depan gereja yang dipersiapkan untuk menjadi teladan dalam </w:t>
      </w:r>
      <w:r w:rsidR="00E614FF" w:rsidRPr="00CA6725">
        <w:rPr>
          <w:rFonts w:ascii="Cambria" w:hAnsi="Cambria"/>
          <w:sz w:val="24"/>
        </w:rPr>
        <w:t>gereja dan masyarakat.</w:t>
      </w:r>
    </w:p>
    <w:p w14:paraId="43B224DA" w14:textId="7AF302C1" w:rsidR="00676624" w:rsidRPr="00CA6725" w:rsidRDefault="009B032D" w:rsidP="00CA6725">
      <w:pPr>
        <w:spacing w:after="0" w:line="240" w:lineRule="auto"/>
        <w:ind w:firstLine="720"/>
        <w:jc w:val="both"/>
        <w:rPr>
          <w:rFonts w:ascii="Cambria" w:hAnsi="Cambria"/>
          <w:sz w:val="24"/>
        </w:rPr>
      </w:pPr>
      <w:r w:rsidRPr="00CA6725">
        <w:rPr>
          <w:rFonts w:ascii="Cambria" w:hAnsi="Cambria"/>
          <w:sz w:val="24"/>
        </w:rPr>
        <w:t xml:space="preserve">Slogan </w:t>
      </w:r>
      <w:r w:rsidR="008B295B">
        <w:rPr>
          <w:rFonts w:ascii="Cambria" w:hAnsi="Cambria"/>
          <w:sz w:val="24"/>
        </w:rPr>
        <w:t xml:space="preserve">bagi </w:t>
      </w:r>
      <w:r w:rsidRPr="00CA6725">
        <w:rPr>
          <w:rFonts w:ascii="Cambria" w:hAnsi="Cambria"/>
          <w:sz w:val="24"/>
        </w:rPr>
        <w:t xml:space="preserve">pemuda </w:t>
      </w:r>
      <w:r w:rsidR="008B295B">
        <w:rPr>
          <w:rFonts w:ascii="Cambria" w:hAnsi="Cambria"/>
          <w:sz w:val="24"/>
        </w:rPr>
        <w:t xml:space="preserve">remaja </w:t>
      </w:r>
      <w:r w:rsidRPr="00CA6725">
        <w:rPr>
          <w:rFonts w:ascii="Cambria" w:hAnsi="Cambria"/>
          <w:sz w:val="24"/>
        </w:rPr>
        <w:t xml:space="preserve">sebagai “Tiang Gereja” atau “Garam dan Terang” </w:t>
      </w:r>
      <w:r w:rsidR="002D6F2D">
        <w:rPr>
          <w:rFonts w:ascii="Cambria" w:hAnsi="Cambria"/>
          <w:sz w:val="24"/>
        </w:rPr>
        <w:t xml:space="preserve">di GTM Siloam Salueno </w:t>
      </w:r>
      <w:r w:rsidRPr="00CA6725">
        <w:rPr>
          <w:rFonts w:ascii="Cambria" w:hAnsi="Cambria"/>
          <w:sz w:val="24"/>
        </w:rPr>
        <w:t xml:space="preserve">seharusnya menjadi rujukan bagi setiap generasi muda </w:t>
      </w:r>
      <w:r w:rsidR="00260B23" w:rsidRPr="00CA6725">
        <w:rPr>
          <w:rFonts w:ascii="Cambria" w:hAnsi="Cambria"/>
          <w:sz w:val="24"/>
        </w:rPr>
        <w:t>agar mampu</w:t>
      </w:r>
      <w:r w:rsidRPr="00CA6725">
        <w:rPr>
          <w:rFonts w:ascii="Cambria" w:hAnsi="Cambria"/>
          <w:sz w:val="24"/>
        </w:rPr>
        <w:t xml:space="preserve"> mengenal diri</w:t>
      </w:r>
      <w:r w:rsidR="00260B23" w:rsidRPr="00CA6725">
        <w:rPr>
          <w:rFonts w:ascii="Cambria" w:hAnsi="Cambria"/>
          <w:sz w:val="24"/>
        </w:rPr>
        <w:t xml:space="preserve"> dan menjadi berkat bagi banyak orang melalui keteladanan hidup mereka. Keteladanan hidup itu dapat dilihat melalui</w:t>
      </w:r>
      <w:r w:rsidR="00676624" w:rsidRPr="00CA6725">
        <w:rPr>
          <w:rFonts w:ascii="Cambria" w:hAnsi="Cambria"/>
          <w:sz w:val="24"/>
        </w:rPr>
        <w:t xml:space="preserve"> polah hidup mereka, seperti</w:t>
      </w:r>
      <w:r w:rsidR="00260B23" w:rsidRPr="00CA6725">
        <w:rPr>
          <w:rFonts w:ascii="Cambria" w:hAnsi="Cambria"/>
          <w:sz w:val="24"/>
        </w:rPr>
        <w:t>: keaktif</w:t>
      </w:r>
      <w:r w:rsidR="00477538" w:rsidRPr="00CA6725">
        <w:rPr>
          <w:rFonts w:ascii="Cambria" w:hAnsi="Cambria"/>
          <w:sz w:val="24"/>
        </w:rPr>
        <w:t>an</w:t>
      </w:r>
      <w:r w:rsidR="00260B23" w:rsidRPr="00CA6725">
        <w:rPr>
          <w:rFonts w:ascii="Cambria" w:hAnsi="Cambria"/>
          <w:sz w:val="24"/>
        </w:rPr>
        <w:t xml:space="preserve"> dalam persekutuan ibadah, terlibat aktif dalam pelayanan, mampu menempakan diri dalam masyarakat, serta</w:t>
      </w:r>
      <w:r w:rsidR="00477538" w:rsidRPr="00CA6725">
        <w:rPr>
          <w:rFonts w:ascii="Cambria" w:hAnsi="Cambria"/>
          <w:sz w:val="24"/>
        </w:rPr>
        <w:t xml:space="preserve"> mampu menjadi agen perubahan yang positif bagi </w:t>
      </w:r>
      <w:r w:rsidR="00AE32A1">
        <w:rPr>
          <w:rFonts w:ascii="Cambria" w:hAnsi="Cambria"/>
          <w:sz w:val="24"/>
        </w:rPr>
        <w:t xml:space="preserve">kehidupan </w:t>
      </w:r>
      <w:r w:rsidR="00477538" w:rsidRPr="00CA6725">
        <w:rPr>
          <w:rFonts w:ascii="Cambria" w:hAnsi="Cambria"/>
          <w:sz w:val="24"/>
        </w:rPr>
        <w:t xml:space="preserve">keluarga, organisasi, dan masyarakat. </w:t>
      </w:r>
      <w:r w:rsidR="00676624" w:rsidRPr="00CA6725">
        <w:rPr>
          <w:rFonts w:ascii="Cambria" w:hAnsi="Cambria"/>
          <w:sz w:val="24"/>
        </w:rPr>
        <w:t>Namun di lain</w:t>
      </w:r>
      <w:r w:rsidR="006D28D1" w:rsidRPr="00CA6725">
        <w:rPr>
          <w:rFonts w:ascii="Cambria" w:hAnsi="Cambria"/>
          <w:sz w:val="24"/>
        </w:rPr>
        <w:t xml:space="preserve"> sisi, tidak sedikit </w:t>
      </w:r>
      <w:r w:rsidR="00C2729A">
        <w:rPr>
          <w:rFonts w:ascii="Cambria" w:hAnsi="Cambria"/>
          <w:sz w:val="24"/>
        </w:rPr>
        <w:t xml:space="preserve">pula </w:t>
      </w:r>
      <w:r w:rsidR="006D28D1" w:rsidRPr="00CA6725">
        <w:rPr>
          <w:rFonts w:ascii="Cambria" w:hAnsi="Cambria"/>
          <w:sz w:val="24"/>
        </w:rPr>
        <w:t>di</w:t>
      </w:r>
      <w:r w:rsidR="00AC1081">
        <w:rPr>
          <w:rFonts w:ascii="Cambria" w:hAnsi="Cambria"/>
          <w:sz w:val="24"/>
          <w:lang w:val="en-US"/>
        </w:rPr>
        <w:t xml:space="preserve"> </w:t>
      </w:r>
      <w:r w:rsidR="006D28D1" w:rsidRPr="00CA6725">
        <w:rPr>
          <w:rFonts w:ascii="Cambria" w:hAnsi="Cambria"/>
          <w:sz w:val="24"/>
        </w:rPr>
        <w:t>kalangan</w:t>
      </w:r>
      <w:r w:rsidR="00676624" w:rsidRPr="00CA6725">
        <w:rPr>
          <w:rFonts w:ascii="Cambria" w:hAnsi="Cambria"/>
          <w:sz w:val="24"/>
        </w:rPr>
        <w:t xml:space="preserve"> pemuda</w:t>
      </w:r>
      <w:r w:rsidR="00AC1081">
        <w:rPr>
          <w:rFonts w:ascii="Cambria" w:hAnsi="Cambria"/>
          <w:sz w:val="24"/>
          <w:lang w:val="en-US"/>
        </w:rPr>
        <w:t xml:space="preserve"> dan</w:t>
      </w:r>
      <w:r w:rsidR="00676624" w:rsidRPr="00CA6725">
        <w:rPr>
          <w:rFonts w:ascii="Cambria" w:hAnsi="Cambria"/>
          <w:sz w:val="24"/>
        </w:rPr>
        <w:t xml:space="preserve"> remaja </w:t>
      </w:r>
      <w:r w:rsidR="00C2729A">
        <w:rPr>
          <w:rFonts w:ascii="Cambria" w:hAnsi="Cambria"/>
          <w:sz w:val="24"/>
        </w:rPr>
        <w:t xml:space="preserve">sekarang ini </w:t>
      </w:r>
      <w:r w:rsidR="00AE32A1">
        <w:rPr>
          <w:rFonts w:ascii="Cambria" w:hAnsi="Cambria"/>
          <w:sz w:val="24"/>
        </w:rPr>
        <w:t xml:space="preserve">(pemuda remaja GTM Jemaat Siloam Salueno) </w:t>
      </w:r>
      <w:r w:rsidR="00676624" w:rsidRPr="00CA6725">
        <w:rPr>
          <w:rFonts w:ascii="Cambria" w:hAnsi="Cambria"/>
          <w:sz w:val="24"/>
        </w:rPr>
        <w:t>yang acuh tak acuh dengan persekutuan, tidak mau terlibat dalam pelayanan, hidup dalam pergaulan bebas, dan yang pa</w:t>
      </w:r>
      <w:r w:rsidR="006009CD">
        <w:rPr>
          <w:rFonts w:ascii="Cambria" w:hAnsi="Cambria"/>
          <w:sz w:val="24"/>
        </w:rPr>
        <w:t>ling disayangkan ada yang rela</w:t>
      </w:r>
      <w:r w:rsidR="00676624" w:rsidRPr="00CA6725">
        <w:rPr>
          <w:rFonts w:ascii="Cambria" w:hAnsi="Cambria"/>
          <w:sz w:val="24"/>
        </w:rPr>
        <w:t xml:space="preserve"> meninggalkan iman </w:t>
      </w:r>
      <w:r w:rsidR="00D04CD4" w:rsidRPr="00CA6725">
        <w:rPr>
          <w:rFonts w:ascii="Cambria" w:hAnsi="Cambria"/>
          <w:sz w:val="24"/>
        </w:rPr>
        <w:t xml:space="preserve">mereka </w:t>
      </w:r>
      <w:r w:rsidR="00676624" w:rsidRPr="00CA6725">
        <w:rPr>
          <w:rFonts w:ascii="Cambria" w:hAnsi="Cambria"/>
          <w:sz w:val="24"/>
        </w:rPr>
        <w:t>karena faktor finansial.</w:t>
      </w:r>
      <w:r w:rsidR="00BB57F0">
        <w:rPr>
          <w:rStyle w:val="FootnoteReference"/>
          <w:rFonts w:ascii="Cambria" w:hAnsi="Cambria"/>
          <w:sz w:val="24"/>
        </w:rPr>
        <w:footnoteReference w:id="3"/>
      </w:r>
      <w:r w:rsidR="00676624" w:rsidRPr="00CA6725">
        <w:rPr>
          <w:rFonts w:ascii="Cambria" w:hAnsi="Cambria"/>
          <w:sz w:val="24"/>
        </w:rPr>
        <w:t xml:space="preserve"> </w:t>
      </w:r>
      <w:r w:rsidR="00ED53DC">
        <w:rPr>
          <w:rFonts w:ascii="Cambria" w:hAnsi="Cambria"/>
          <w:sz w:val="24"/>
          <w:lang w:val="en-US"/>
        </w:rPr>
        <w:t>Hal ini se</w:t>
      </w:r>
      <w:r w:rsidR="004B6814">
        <w:rPr>
          <w:rFonts w:ascii="Cambria" w:hAnsi="Cambria"/>
          <w:sz w:val="24"/>
          <w:lang w:val="en-US"/>
        </w:rPr>
        <w:t>nada dengan apa yang dinyataka</w:t>
      </w:r>
      <w:r w:rsidR="004B6814">
        <w:rPr>
          <w:rFonts w:ascii="Cambria" w:hAnsi="Cambria"/>
          <w:sz w:val="24"/>
        </w:rPr>
        <w:t>n oleh Josh Mcdowell yang dikutip Lusiana bahwa, salah satu alasan utama mengapa generasi ini membuat rekor baru atas kebebasan seks, kekerasan adalah karena mereka telah kehilangan pendukung moral; keyakinan mereka yang mendasar kepada moralitas dan kebenaran telah terkikis</w:t>
      </w:r>
      <w:r w:rsidR="002B2AF5">
        <w:rPr>
          <w:rFonts w:ascii="Cambria" w:hAnsi="Cambria"/>
          <w:sz w:val="24"/>
        </w:rPr>
        <w:t>.</w:t>
      </w:r>
      <w:r w:rsidR="002B2AF5">
        <w:rPr>
          <w:rStyle w:val="FootnoteReference"/>
          <w:rFonts w:ascii="Cambria" w:hAnsi="Cambria"/>
          <w:sz w:val="24"/>
        </w:rPr>
        <w:footnoteReference w:id="4"/>
      </w:r>
      <w:r w:rsidR="002B2AF5">
        <w:rPr>
          <w:rFonts w:ascii="Cambria" w:hAnsi="Cambria"/>
          <w:sz w:val="24"/>
        </w:rPr>
        <w:t xml:space="preserve"> </w:t>
      </w:r>
      <w:r w:rsidR="00010B79">
        <w:rPr>
          <w:rFonts w:ascii="Cambria" w:hAnsi="Cambria"/>
          <w:sz w:val="24"/>
        </w:rPr>
        <w:t>Dari sini sudah terlihat bagaimana masa depan generasi muda dan gereja ketika hal ini terabaikan. Hal yang senada diungkapkan Deflita dan Pingkan dalam tulisannya bahwa, dapat terbayang bagaimana masa depan mereka dan gereja ketika gereja tidak memberikan perhatian khusus.</w:t>
      </w:r>
      <w:r w:rsidR="00010B79">
        <w:rPr>
          <w:rStyle w:val="FootnoteReference"/>
          <w:rFonts w:ascii="Cambria" w:hAnsi="Cambria"/>
          <w:sz w:val="24"/>
        </w:rPr>
        <w:footnoteReference w:id="5"/>
      </w:r>
      <w:r w:rsidR="00010B79">
        <w:rPr>
          <w:rFonts w:ascii="Cambria" w:hAnsi="Cambria"/>
          <w:sz w:val="24"/>
        </w:rPr>
        <w:t xml:space="preserve"> </w:t>
      </w:r>
    </w:p>
    <w:p w14:paraId="243C8D7F" w14:textId="57BDACC2" w:rsidR="00E947AF" w:rsidRPr="00C12AB4" w:rsidRDefault="00676624" w:rsidP="00CA6725">
      <w:pPr>
        <w:spacing w:after="0" w:line="240" w:lineRule="auto"/>
        <w:ind w:firstLine="720"/>
        <w:jc w:val="both"/>
        <w:rPr>
          <w:rFonts w:ascii="Cambria" w:hAnsi="Cambria"/>
          <w:sz w:val="24"/>
          <w:lang w:val="en-US"/>
        </w:rPr>
      </w:pPr>
      <w:r w:rsidRPr="00CA6725">
        <w:rPr>
          <w:rFonts w:ascii="Cambria" w:hAnsi="Cambria"/>
          <w:sz w:val="24"/>
        </w:rPr>
        <w:t>Oleh karenanya, tidak salah apabila penulis mengatakan bahwa</w:t>
      </w:r>
      <w:r w:rsidR="00260B23" w:rsidRPr="00CA6725">
        <w:rPr>
          <w:rFonts w:ascii="Cambria" w:hAnsi="Cambria"/>
          <w:sz w:val="24"/>
        </w:rPr>
        <w:t xml:space="preserve"> kema</w:t>
      </w:r>
      <w:r w:rsidR="00CF4D38" w:rsidRPr="00CA6725">
        <w:rPr>
          <w:rFonts w:ascii="Cambria" w:hAnsi="Cambria"/>
          <w:sz w:val="24"/>
        </w:rPr>
        <w:t>juan dan</w:t>
      </w:r>
      <w:r w:rsidR="006329F6" w:rsidRPr="00CA6725">
        <w:rPr>
          <w:rFonts w:ascii="Cambria" w:hAnsi="Cambria"/>
          <w:sz w:val="24"/>
        </w:rPr>
        <w:t xml:space="preserve"> kehancuran gereja pun</w:t>
      </w:r>
      <w:r w:rsidR="00260B23" w:rsidRPr="00CA6725">
        <w:rPr>
          <w:rFonts w:ascii="Cambria" w:hAnsi="Cambria"/>
          <w:sz w:val="24"/>
        </w:rPr>
        <w:t xml:space="preserve"> ditentukan oleh gerenasi muda sebagai agen perubahan. </w:t>
      </w:r>
      <w:r w:rsidR="00ED53DC">
        <w:rPr>
          <w:rFonts w:ascii="Cambria" w:hAnsi="Cambria"/>
          <w:sz w:val="24"/>
          <w:lang w:val="en-US"/>
        </w:rPr>
        <w:t>A</w:t>
      </w:r>
      <w:r w:rsidR="00260B23" w:rsidRPr="00CA6725">
        <w:rPr>
          <w:rFonts w:ascii="Cambria" w:hAnsi="Cambria"/>
          <w:sz w:val="24"/>
        </w:rPr>
        <w:t>pa</w:t>
      </w:r>
      <w:r w:rsidR="00ED53DC">
        <w:rPr>
          <w:rFonts w:ascii="Cambria" w:hAnsi="Cambria"/>
          <w:sz w:val="24"/>
          <w:lang w:val="en-US"/>
        </w:rPr>
        <w:t>kah</w:t>
      </w:r>
      <w:r w:rsidR="00260B23" w:rsidRPr="00CA6725">
        <w:rPr>
          <w:rFonts w:ascii="Cambria" w:hAnsi="Cambria"/>
          <w:sz w:val="24"/>
        </w:rPr>
        <w:t xml:space="preserve"> justru generasi muda yang bisa menjadi agen kehancuran bagi gereja?</w:t>
      </w:r>
      <w:r w:rsidRPr="00CA6725">
        <w:rPr>
          <w:rFonts w:ascii="Cambria" w:hAnsi="Cambria"/>
          <w:sz w:val="24"/>
        </w:rPr>
        <w:t xml:space="preserve"> </w:t>
      </w:r>
      <w:r w:rsidR="00C12AB4">
        <w:rPr>
          <w:rFonts w:ascii="Cambria" w:hAnsi="Cambria"/>
          <w:sz w:val="24"/>
          <w:lang w:val="en-US"/>
        </w:rPr>
        <w:t>Mengacu pada hasil survei Thom Rainer yang dikutip Lusiana menunjukkan bahwa “65% remaja wanita dan 61% remaja pria menganggap bahwa generasi remaja saat ini menghadapi masalah yang sangat serius karena tidak lagi memiliki kepekaan terhadap hal yang benar dan salah.</w:t>
      </w:r>
      <w:r w:rsidR="004B6814">
        <w:rPr>
          <w:rStyle w:val="FootnoteReference"/>
          <w:rFonts w:ascii="Cambria" w:hAnsi="Cambria"/>
          <w:sz w:val="24"/>
          <w:lang w:val="en-US"/>
        </w:rPr>
        <w:footnoteReference w:id="6"/>
      </w:r>
    </w:p>
    <w:p w14:paraId="420D13DC" w14:textId="5834503C" w:rsidR="00CA6725" w:rsidRDefault="00BE6FCB" w:rsidP="003B7D32">
      <w:pPr>
        <w:spacing w:after="0" w:line="240" w:lineRule="auto"/>
        <w:ind w:firstLine="720"/>
        <w:jc w:val="both"/>
        <w:rPr>
          <w:rFonts w:ascii="Cambria" w:hAnsi="Cambria"/>
          <w:sz w:val="24"/>
        </w:rPr>
      </w:pPr>
      <w:r w:rsidRPr="00CA6725">
        <w:rPr>
          <w:rFonts w:ascii="Cambria" w:hAnsi="Cambria"/>
          <w:sz w:val="24"/>
        </w:rPr>
        <w:lastRenderedPageBreak/>
        <w:t>M</w:t>
      </w:r>
      <w:r w:rsidR="00A7293C" w:rsidRPr="00CA6725">
        <w:rPr>
          <w:rFonts w:ascii="Cambria" w:hAnsi="Cambria"/>
          <w:sz w:val="24"/>
        </w:rPr>
        <w:t xml:space="preserve">enyikapi </w:t>
      </w:r>
      <w:r w:rsidR="00FB0A4F" w:rsidRPr="00CA6725">
        <w:rPr>
          <w:rFonts w:ascii="Cambria" w:hAnsi="Cambria"/>
          <w:sz w:val="24"/>
        </w:rPr>
        <w:t>hal di atas</w:t>
      </w:r>
      <w:r w:rsidRPr="00CA6725">
        <w:rPr>
          <w:rFonts w:ascii="Cambria" w:hAnsi="Cambria"/>
          <w:sz w:val="24"/>
        </w:rPr>
        <w:t xml:space="preserve">, </w:t>
      </w:r>
      <w:r w:rsidR="009012B2" w:rsidRPr="00CA6725">
        <w:rPr>
          <w:rFonts w:ascii="Cambria" w:hAnsi="Cambria"/>
          <w:sz w:val="24"/>
        </w:rPr>
        <w:t>Daniel Nuhamara menyatakan bahwa, pelayanan kepada remaja di dalam gereja maupun di sekolah-sekolah dalam konteks masyarakat Indonesia adalah suatu bidang pelayanan yang sangat strategis bagi gereja.</w:t>
      </w:r>
      <w:r w:rsidR="00813B35">
        <w:rPr>
          <w:rStyle w:val="FootnoteReference"/>
          <w:rFonts w:ascii="Cambria" w:hAnsi="Cambria"/>
          <w:sz w:val="24"/>
        </w:rPr>
        <w:footnoteReference w:id="7"/>
      </w:r>
      <w:r w:rsidR="009012B2" w:rsidRPr="00CA6725">
        <w:rPr>
          <w:rFonts w:ascii="Cambria" w:hAnsi="Cambria"/>
          <w:sz w:val="24"/>
        </w:rPr>
        <w:t xml:space="preserve"> </w:t>
      </w:r>
      <w:r w:rsidR="00DE3EC6">
        <w:rPr>
          <w:rFonts w:ascii="Cambria" w:hAnsi="Cambria"/>
          <w:sz w:val="24"/>
        </w:rPr>
        <w:t>L</w:t>
      </w:r>
      <w:r w:rsidR="00046B44">
        <w:rPr>
          <w:rFonts w:ascii="Cambria" w:hAnsi="Cambria"/>
          <w:sz w:val="24"/>
        </w:rPr>
        <w:t>e</w:t>
      </w:r>
      <w:r w:rsidR="00DE3EC6">
        <w:rPr>
          <w:rFonts w:ascii="Cambria" w:hAnsi="Cambria"/>
          <w:sz w:val="24"/>
        </w:rPr>
        <w:t>bih tegas Kuyper menyatakan bahwa kekristenan tidak dapat menutup mata terhadap permasalahan yang terjadi di sekitarnya</w:t>
      </w:r>
      <w:r w:rsidR="00046B44">
        <w:rPr>
          <w:rFonts w:ascii="Cambria" w:hAnsi="Cambria"/>
          <w:sz w:val="24"/>
        </w:rPr>
        <w:t>, sebab demikianlah seharusnya gereja hadir untuk menghasilkan berbagai perbaikan sosial bagi sesama sebagai ahli waris Kerajaan Allah</w:t>
      </w:r>
      <w:r w:rsidR="000B4AF5">
        <w:rPr>
          <w:rFonts w:ascii="Cambria" w:hAnsi="Cambria"/>
          <w:sz w:val="24"/>
        </w:rPr>
        <w:t>.</w:t>
      </w:r>
      <w:r w:rsidR="000B4AF5">
        <w:rPr>
          <w:rStyle w:val="FootnoteReference"/>
          <w:rFonts w:ascii="Cambria" w:hAnsi="Cambria"/>
          <w:sz w:val="24"/>
        </w:rPr>
        <w:footnoteReference w:id="8"/>
      </w:r>
      <w:r w:rsidR="00DE3EC6">
        <w:rPr>
          <w:rFonts w:ascii="Cambria" w:hAnsi="Cambria"/>
          <w:sz w:val="24"/>
        </w:rPr>
        <w:t xml:space="preserve"> </w:t>
      </w:r>
      <w:r w:rsidR="009012B2" w:rsidRPr="00CA6725">
        <w:rPr>
          <w:rFonts w:ascii="Cambria" w:hAnsi="Cambria"/>
          <w:sz w:val="24"/>
        </w:rPr>
        <w:t xml:space="preserve">Karena itu, </w:t>
      </w:r>
      <w:r w:rsidRPr="00CA6725">
        <w:rPr>
          <w:rFonts w:ascii="Cambria" w:hAnsi="Cambria"/>
          <w:sz w:val="24"/>
        </w:rPr>
        <w:t xml:space="preserve">membangun suatu gerakan </w:t>
      </w:r>
      <w:r w:rsidR="00A7293C" w:rsidRPr="00CA6725">
        <w:rPr>
          <w:rFonts w:ascii="Cambria" w:hAnsi="Cambria"/>
          <w:sz w:val="24"/>
        </w:rPr>
        <w:t xml:space="preserve"> “Pembinaan Iman bagi Remaja Kristen” </w:t>
      </w:r>
      <w:r w:rsidR="00AE32A1">
        <w:rPr>
          <w:rFonts w:ascii="Cambria" w:hAnsi="Cambria"/>
          <w:sz w:val="24"/>
        </w:rPr>
        <w:t xml:space="preserve">di Jemaat Siloam Salueno </w:t>
      </w:r>
      <w:r w:rsidRPr="00CA6725">
        <w:rPr>
          <w:rFonts w:ascii="Cambria" w:hAnsi="Cambria"/>
          <w:sz w:val="24"/>
        </w:rPr>
        <w:t xml:space="preserve">merupakan salah satu langkah untuk menjadi jawaban  dalam membentuk karakter generasi muda agar menjadi agen perubahan </w:t>
      </w:r>
      <w:r w:rsidR="00D20EA3" w:rsidRPr="00CA6725">
        <w:rPr>
          <w:rFonts w:ascii="Cambria" w:hAnsi="Cambria"/>
          <w:sz w:val="24"/>
        </w:rPr>
        <w:t>yang</w:t>
      </w:r>
      <w:r w:rsidRPr="00CA6725">
        <w:rPr>
          <w:rFonts w:ascii="Cambria" w:hAnsi="Cambria"/>
          <w:sz w:val="24"/>
        </w:rPr>
        <w:t xml:space="preserve"> </w:t>
      </w:r>
      <w:r w:rsidR="00B62E76" w:rsidRPr="00CA6725">
        <w:rPr>
          <w:rFonts w:ascii="Cambria" w:hAnsi="Cambria"/>
          <w:sz w:val="24"/>
        </w:rPr>
        <w:t>dapat berkontribusi bagi gereja dan bangsa</w:t>
      </w:r>
      <w:r w:rsidR="00063066" w:rsidRPr="00CA6725">
        <w:rPr>
          <w:rFonts w:ascii="Cambria" w:hAnsi="Cambria"/>
          <w:sz w:val="24"/>
        </w:rPr>
        <w:t xml:space="preserve"> secara positif</w:t>
      </w:r>
      <w:r w:rsidR="00B62E76" w:rsidRPr="00CA6725">
        <w:rPr>
          <w:rFonts w:ascii="Cambria" w:hAnsi="Cambria"/>
          <w:sz w:val="24"/>
        </w:rPr>
        <w:t xml:space="preserve">. </w:t>
      </w:r>
      <w:r w:rsidR="008817E3" w:rsidRPr="00CA6725">
        <w:rPr>
          <w:rFonts w:ascii="Cambria" w:hAnsi="Cambria"/>
          <w:sz w:val="24"/>
        </w:rPr>
        <w:t xml:space="preserve">Selain itu, </w:t>
      </w:r>
      <w:r w:rsidR="00D20EA3" w:rsidRPr="00CA6725">
        <w:rPr>
          <w:rFonts w:ascii="Cambria" w:hAnsi="Cambria"/>
          <w:sz w:val="24"/>
        </w:rPr>
        <w:t>mela</w:t>
      </w:r>
      <w:r w:rsidR="008817E3" w:rsidRPr="00CA6725">
        <w:rPr>
          <w:rFonts w:ascii="Cambria" w:hAnsi="Cambria"/>
          <w:sz w:val="24"/>
        </w:rPr>
        <w:t>lui gerakan ini</w:t>
      </w:r>
      <w:r w:rsidR="00D20EA3" w:rsidRPr="00CA6725">
        <w:rPr>
          <w:rFonts w:ascii="Cambria" w:hAnsi="Cambria"/>
          <w:sz w:val="24"/>
        </w:rPr>
        <w:t xml:space="preserve"> </w:t>
      </w:r>
      <w:r w:rsidR="008817E3" w:rsidRPr="00CA6725">
        <w:rPr>
          <w:rFonts w:ascii="Cambria" w:hAnsi="Cambria"/>
          <w:sz w:val="24"/>
        </w:rPr>
        <w:t xml:space="preserve">juga </w:t>
      </w:r>
      <w:r w:rsidR="00D20EA3" w:rsidRPr="00CA6725">
        <w:rPr>
          <w:rFonts w:ascii="Cambria" w:hAnsi="Cambria"/>
          <w:sz w:val="24"/>
        </w:rPr>
        <w:t xml:space="preserve">diharapkan agar iman pemuda </w:t>
      </w:r>
      <w:r w:rsidR="00AC1081">
        <w:rPr>
          <w:rFonts w:ascii="Cambria" w:hAnsi="Cambria"/>
          <w:sz w:val="24"/>
          <w:lang w:val="en-US"/>
        </w:rPr>
        <w:t>dan</w:t>
      </w:r>
      <w:r w:rsidR="00D20EA3" w:rsidRPr="00CA6725">
        <w:rPr>
          <w:rFonts w:ascii="Cambria" w:hAnsi="Cambria"/>
          <w:sz w:val="24"/>
        </w:rPr>
        <w:t xml:space="preserve"> </w:t>
      </w:r>
      <w:r w:rsidR="00933B5D" w:rsidRPr="00CA6725">
        <w:rPr>
          <w:rFonts w:ascii="Cambria" w:hAnsi="Cambria"/>
          <w:sz w:val="24"/>
        </w:rPr>
        <w:t xml:space="preserve">remaja </w:t>
      </w:r>
      <w:r w:rsidR="00D20EA3" w:rsidRPr="00CA6725">
        <w:rPr>
          <w:rFonts w:ascii="Cambria" w:hAnsi="Cambria"/>
          <w:sz w:val="24"/>
        </w:rPr>
        <w:t xml:space="preserve">semakin bertumbuh dewasa </w:t>
      </w:r>
      <w:r w:rsidR="00F0042C" w:rsidRPr="00CA6725">
        <w:rPr>
          <w:rFonts w:ascii="Cambria" w:hAnsi="Cambria"/>
          <w:sz w:val="24"/>
        </w:rPr>
        <w:t xml:space="preserve">di dalam pengenalan akan Tuhan, dan </w:t>
      </w:r>
      <w:r w:rsidR="001F1A2B" w:rsidRPr="00CA6725">
        <w:rPr>
          <w:rFonts w:ascii="Cambria" w:hAnsi="Cambria"/>
          <w:sz w:val="24"/>
        </w:rPr>
        <w:t xml:space="preserve">dapat </w:t>
      </w:r>
      <w:r w:rsidR="00A7293C" w:rsidRPr="00CA6725">
        <w:rPr>
          <w:rFonts w:ascii="Cambria" w:hAnsi="Cambria"/>
          <w:sz w:val="24"/>
        </w:rPr>
        <w:t>memberikan makna yang terkandung di dalam defin</w:t>
      </w:r>
      <w:r w:rsidR="001F1A2B" w:rsidRPr="00CA6725">
        <w:rPr>
          <w:rFonts w:ascii="Cambria" w:hAnsi="Cambria"/>
          <w:sz w:val="24"/>
        </w:rPr>
        <w:t>isi pemuda sebagai tiang gereja yakni mampu menjadi garam da</w:t>
      </w:r>
      <w:r w:rsidR="009F28B1" w:rsidRPr="00CA6725">
        <w:rPr>
          <w:rFonts w:ascii="Cambria" w:hAnsi="Cambria"/>
          <w:sz w:val="24"/>
        </w:rPr>
        <w:t>n terang bagi sesama</w:t>
      </w:r>
      <w:r w:rsidR="001F1A2B" w:rsidRPr="00CA6725">
        <w:rPr>
          <w:rFonts w:ascii="Cambria" w:hAnsi="Cambria"/>
          <w:sz w:val="24"/>
        </w:rPr>
        <w:t>.</w:t>
      </w:r>
    </w:p>
    <w:p w14:paraId="0ABFA6C8" w14:textId="77777777" w:rsidR="0082688B" w:rsidRPr="003B7D32" w:rsidRDefault="0082688B" w:rsidP="003B7D32">
      <w:pPr>
        <w:spacing w:after="0" w:line="240" w:lineRule="auto"/>
        <w:ind w:firstLine="720"/>
        <w:jc w:val="both"/>
        <w:rPr>
          <w:rFonts w:ascii="Cambria" w:hAnsi="Cambria"/>
          <w:sz w:val="24"/>
        </w:rPr>
      </w:pPr>
    </w:p>
    <w:p w14:paraId="756E018C" w14:textId="77777777" w:rsidR="00CA6725" w:rsidRDefault="00036E36" w:rsidP="00CA6725">
      <w:pPr>
        <w:spacing w:after="0" w:line="240" w:lineRule="auto"/>
        <w:jc w:val="both"/>
        <w:rPr>
          <w:rFonts w:ascii="Cambria" w:hAnsi="Cambria" w:cs="Times New Roman"/>
          <w:b/>
          <w:sz w:val="28"/>
        </w:rPr>
      </w:pPr>
      <w:r w:rsidRPr="00CA6725">
        <w:rPr>
          <w:rFonts w:ascii="Cambria" w:hAnsi="Cambria" w:cs="Times New Roman"/>
          <w:b/>
          <w:sz w:val="28"/>
        </w:rPr>
        <w:t>METODE PELAKSANAAN</w:t>
      </w:r>
    </w:p>
    <w:p w14:paraId="183E4F39" w14:textId="77777777" w:rsidR="00752371" w:rsidRPr="00CA6725" w:rsidRDefault="00036E36" w:rsidP="00CA6725">
      <w:pPr>
        <w:spacing w:after="0" w:line="240" w:lineRule="auto"/>
        <w:jc w:val="both"/>
        <w:rPr>
          <w:rFonts w:ascii="Cambria" w:hAnsi="Cambria" w:cs="Times New Roman"/>
          <w:b/>
          <w:sz w:val="28"/>
        </w:rPr>
      </w:pPr>
      <w:r w:rsidRPr="00CA6725">
        <w:rPr>
          <w:rFonts w:ascii="Cambria" w:hAnsi="Cambria" w:cs="Times New Roman"/>
          <w:b/>
          <w:sz w:val="28"/>
        </w:rPr>
        <w:t xml:space="preserve"> </w:t>
      </w:r>
    </w:p>
    <w:p w14:paraId="2971FED2" w14:textId="75DAA758" w:rsidR="00B759F8" w:rsidRDefault="00A467DD" w:rsidP="00AC1081">
      <w:pPr>
        <w:spacing w:after="0" w:line="240" w:lineRule="auto"/>
        <w:ind w:firstLine="720"/>
        <w:jc w:val="both"/>
        <w:rPr>
          <w:rFonts w:ascii="Cambria" w:hAnsi="Cambria"/>
          <w:sz w:val="24"/>
        </w:rPr>
      </w:pPr>
      <w:r w:rsidRPr="00CA6725">
        <w:rPr>
          <w:rFonts w:ascii="Cambria" w:hAnsi="Cambria"/>
          <w:sz w:val="24"/>
        </w:rPr>
        <w:t xml:space="preserve">Dalam artikel </w:t>
      </w:r>
      <w:r w:rsidR="00B759F8" w:rsidRPr="00CA6725">
        <w:rPr>
          <w:rFonts w:ascii="Cambria" w:hAnsi="Cambria"/>
          <w:sz w:val="24"/>
        </w:rPr>
        <w:t xml:space="preserve"> ini menggunakan metode </w:t>
      </w:r>
      <w:r w:rsidR="00095EC2" w:rsidRPr="00CA6725">
        <w:rPr>
          <w:rFonts w:ascii="Cambria" w:hAnsi="Cambria"/>
          <w:sz w:val="24"/>
        </w:rPr>
        <w:t xml:space="preserve">penelitian </w:t>
      </w:r>
      <w:r w:rsidR="00B759F8" w:rsidRPr="00CA6725">
        <w:rPr>
          <w:rFonts w:ascii="Cambria" w:hAnsi="Cambria"/>
          <w:sz w:val="24"/>
        </w:rPr>
        <w:t>kualitatif</w:t>
      </w:r>
      <w:r w:rsidR="00D42E33">
        <w:rPr>
          <w:rFonts w:ascii="Cambria" w:hAnsi="Cambria"/>
          <w:sz w:val="24"/>
        </w:rPr>
        <w:t xml:space="preserve"> deskriptif</w:t>
      </w:r>
      <w:r w:rsidR="00F55A54">
        <w:rPr>
          <w:rFonts w:ascii="Cambria" w:hAnsi="Cambria"/>
          <w:sz w:val="24"/>
        </w:rPr>
        <w:t>. Menurut pandangan Zaluchu yang dikutip Sundoro dan Samuel menjelaskan bahwa pendekatan kualitatif lebih mengarah pada penyelidikan kebenaran yang bersifat relatif, hermeneutik, dan interpretatif.</w:t>
      </w:r>
      <w:r w:rsidR="00F55A54">
        <w:rPr>
          <w:rStyle w:val="FootnoteReference"/>
          <w:rFonts w:ascii="Cambria" w:hAnsi="Cambria"/>
          <w:sz w:val="24"/>
        </w:rPr>
        <w:footnoteReference w:id="9"/>
      </w:r>
      <w:r w:rsidR="00B759F8" w:rsidRPr="00CA6725">
        <w:rPr>
          <w:rFonts w:ascii="Cambria" w:hAnsi="Cambria"/>
          <w:sz w:val="24"/>
        </w:rPr>
        <w:t xml:space="preserve"> </w:t>
      </w:r>
      <w:r w:rsidR="00F55A54">
        <w:rPr>
          <w:rFonts w:ascii="Cambria" w:hAnsi="Cambria"/>
          <w:sz w:val="24"/>
        </w:rPr>
        <w:t xml:space="preserve">Kajian </w:t>
      </w:r>
      <w:r w:rsidR="00095EC2" w:rsidRPr="00CA6725">
        <w:rPr>
          <w:rFonts w:ascii="Cambria" w:hAnsi="Cambria"/>
          <w:sz w:val="24"/>
        </w:rPr>
        <w:t xml:space="preserve">ini </w:t>
      </w:r>
      <w:r w:rsidR="00F55A54">
        <w:rPr>
          <w:rFonts w:ascii="Cambria" w:hAnsi="Cambria"/>
          <w:sz w:val="24"/>
        </w:rPr>
        <w:t xml:space="preserve">menyelidiki kebenaran tentang </w:t>
      </w:r>
      <w:r w:rsidR="0087195C">
        <w:rPr>
          <w:rFonts w:ascii="Cambria" w:hAnsi="Cambria"/>
          <w:sz w:val="24"/>
        </w:rPr>
        <w:t>P</w:t>
      </w:r>
      <w:r w:rsidR="00C6285E">
        <w:rPr>
          <w:rFonts w:ascii="Cambria" w:hAnsi="Cambria"/>
          <w:sz w:val="24"/>
        </w:rPr>
        <w:t xml:space="preserve">embinaan </w:t>
      </w:r>
      <w:r w:rsidR="0087195C">
        <w:rPr>
          <w:rFonts w:ascii="Cambria" w:hAnsi="Cambria"/>
          <w:sz w:val="24"/>
        </w:rPr>
        <w:t>Iman K</w:t>
      </w:r>
      <w:r w:rsidR="00F55A54">
        <w:rPr>
          <w:rFonts w:ascii="Cambria" w:hAnsi="Cambria"/>
          <w:sz w:val="24"/>
        </w:rPr>
        <w:t>riste</w:t>
      </w:r>
      <w:r w:rsidR="00E870FC">
        <w:rPr>
          <w:rFonts w:ascii="Cambria" w:hAnsi="Cambria"/>
          <w:sz w:val="24"/>
        </w:rPr>
        <w:t>n yang kemudian merelev</w:t>
      </w:r>
      <w:r w:rsidR="00F55A54">
        <w:rPr>
          <w:rFonts w:ascii="Cambria" w:hAnsi="Cambria"/>
          <w:sz w:val="24"/>
        </w:rPr>
        <w:t>ansikan</w:t>
      </w:r>
      <w:r w:rsidR="00E870FC">
        <w:rPr>
          <w:rFonts w:ascii="Cambria" w:hAnsi="Cambria"/>
          <w:sz w:val="24"/>
        </w:rPr>
        <w:t>nya dalam kegiatan pembinaan</w:t>
      </w:r>
      <w:r w:rsidR="000678AE">
        <w:rPr>
          <w:rFonts w:ascii="Cambria" w:hAnsi="Cambria"/>
          <w:sz w:val="24"/>
        </w:rPr>
        <w:t xml:space="preserve"> kepada pemuda remaja</w:t>
      </w:r>
      <w:r w:rsidR="00D42E33">
        <w:rPr>
          <w:rFonts w:ascii="Cambria" w:hAnsi="Cambria"/>
          <w:sz w:val="24"/>
        </w:rPr>
        <w:t xml:space="preserve"> di GTM Jemaat Siloam Salueno</w:t>
      </w:r>
      <w:r w:rsidR="00E870FC">
        <w:rPr>
          <w:rFonts w:ascii="Cambria" w:hAnsi="Cambria"/>
          <w:sz w:val="24"/>
        </w:rPr>
        <w:t xml:space="preserve">. Kegiatan ini </w:t>
      </w:r>
      <w:r w:rsidR="000678AE">
        <w:rPr>
          <w:rFonts w:ascii="Cambria" w:hAnsi="Cambria"/>
          <w:sz w:val="24"/>
        </w:rPr>
        <w:t xml:space="preserve">sudah </w:t>
      </w:r>
      <w:r w:rsidR="00095EC2" w:rsidRPr="00CA6725">
        <w:rPr>
          <w:rFonts w:ascii="Cambria" w:hAnsi="Cambria"/>
          <w:sz w:val="24"/>
        </w:rPr>
        <w:t>dilakukan di Gereja Toraja Mamasa (GTM) Jemaat Siloam Salueno pada</w:t>
      </w:r>
      <w:r w:rsidR="00D42E33">
        <w:rPr>
          <w:rFonts w:ascii="Cambria" w:hAnsi="Cambria"/>
          <w:sz w:val="24"/>
        </w:rPr>
        <w:t xml:space="preserve"> tanggal 26-28 Desember</w:t>
      </w:r>
      <w:r w:rsidR="00095EC2" w:rsidRPr="00CA6725">
        <w:rPr>
          <w:rFonts w:ascii="Cambria" w:hAnsi="Cambria"/>
          <w:sz w:val="24"/>
        </w:rPr>
        <w:t xml:space="preserve"> 20</w:t>
      </w:r>
      <w:r w:rsidR="005D3DC8">
        <w:rPr>
          <w:rFonts w:ascii="Cambria" w:hAnsi="Cambria"/>
          <w:sz w:val="24"/>
          <w:lang w:val="en-US"/>
        </w:rPr>
        <w:t>20</w:t>
      </w:r>
      <w:r w:rsidR="00095EC2" w:rsidRPr="00CA6725">
        <w:rPr>
          <w:rFonts w:ascii="Cambria" w:hAnsi="Cambria"/>
          <w:sz w:val="24"/>
        </w:rPr>
        <w:t>.</w:t>
      </w:r>
      <w:r w:rsidR="00D65AAE">
        <w:rPr>
          <w:rFonts w:ascii="Cambria" w:hAnsi="Cambria"/>
          <w:sz w:val="24"/>
        </w:rPr>
        <w:t xml:space="preserve"> Penulis selain merangkum beberapa sumber dari artikel dan buku-buku untuk menjadi referensi dalam penulisan artikel ini, penulis juga telah melakukan diskusi-diskusi secara langsung dengan pemuda remaja di Jemaat Siloam Salueno untuk memperolah data terkait dengan pokok pembahasan dalam artikel ini.</w:t>
      </w:r>
    </w:p>
    <w:p w14:paraId="2666494D" w14:textId="6EDB2431" w:rsidR="0094100F" w:rsidRDefault="0094100F" w:rsidP="00CA6725">
      <w:pPr>
        <w:spacing w:after="0" w:line="240" w:lineRule="auto"/>
        <w:ind w:firstLine="720"/>
        <w:jc w:val="both"/>
        <w:rPr>
          <w:rFonts w:ascii="Cambria" w:hAnsi="Cambria"/>
          <w:sz w:val="24"/>
        </w:rPr>
      </w:pPr>
    </w:p>
    <w:p w14:paraId="22A91C34" w14:textId="77777777" w:rsidR="0094100F" w:rsidRDefault="0094100F" w:rsidP="0094100F">
      <w:pPr>
        <w:spacing w:after="0" w:line="240" w:lineRule="auto"/>
        <w:jc w:val="both"/>
        <w:rPr>
          <w:rFonts w:ascii="Cambria" w:hAnsi="Cambria" w:cs="Times New Roman"/>
          <w:b/>
          <w:sz w:val="28"/>
        </w:rPr>
      </w:pPr>
      <w:r w:rsidRPr="00CA6725">
        <w:rPr>
          <w:rFonts w:ascii="Cambria" w:hAnsi="Cambria" w:cs="Times New Roman"/>
          <w:b/>
          <w:sz w:val="28"/>
        </w:rPr>
        <w:t>HASIL DAN PEMBAHASAN</w:t>
      </w:r>
    </w:p>
    <w:p w14:paraId="680854C6" w14:textId="65B138B6" w:rsidR="0094100F" w:rsidRDefault="00937A48" w:rsidP="00CA6725">
      <w:pPr>
        <w:spacing w:after="0" w:line="240" w:lineRule="auto"/>
        <w:ind w:firstLine="720"/>
        <w:jc w:val="both"/>
        <w:rPr>
          <w:rFonts w:ascii="Cambria" w:hAnsi="Cambria"/>
          <w:sz w:val="24"/>
        </w:rPr>
      </w:pPr>
      <w:r>
        <w:rPr>
          <w:rFonts w:ascii="Cambria" w:hAnsi="Cambria"/>
          <w:noProof/>
          <w:sz w:val="24"/>
          <w:lang w:val="en-US"/>
        </w:rPr>
        <w:drawing>
          <wp:anchor distT="0" distB="0" distL="114300" distR="114300" simplePos="0" relativeHeight="251657216" behindDoc="0" locked="0" layoutInCell="1" allowOverlap="1" wp14:anchorId="59228D97" wp14:editId="2759E699">
            <wp:simplePos x="0" y="0"/>
            <wp:positionH relativeFrom="column">
              <wp:posOffset>1287145</wp:posOffset>
            </wp:positionH>
            <wp:positionV relativeFrom="paragraph">
              <wp:posOffset>106680</wp:posOffset>
            </wp:positionV>
            <wp:extent cx="2120900" cy="1397000"/>
            <wp:effectExtent l="19050" t="19050" r="12700" b="12700"/>
            <wp:wrapNone/>
            <wp:docPr id="1" name="Picture 1" descr="C:\Users\Manna Y. Sanderan\Pictures\IMG202007222054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na Y. Sanderan\Pictures\IMG2020072220543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20900" cy="1397000"/>
                    </a:xfrm>
                    <a:prstGeom prst="rect">
                      <a:avLst/>
                    </a:prstGeom>
                    <a:noFill/>
                    <a:ln>
                      <a:solidFill>
                        <a:schemeClr val="accent6">
                          <a:lumMod val="75000"/>
                        </a:schemeClr>
                      </a:solidFill>
                    </a:ln>
                  </pic:spPr>
                </pic:pic>
              </a:graphicData>
            </a:graphic>
            <wp14:sizeRelH relativeFrom="page">
              <wp14:pctWidth>0</wp14:pctWidth>
            </wp14:sizeRelH>
            <wp14:sizeRelV relativeFrom="page">
              <wp14:pctHeight>0</wp14:pctHeight>
            </wp14:sizeRelV>
          </wp:anchor>
        </w:drawing>
      </w:r>
    </w:p>
    <w:p w14:paraId="617EC534" w14:textId="4B85C3B1" w:rsidR="00057B2E" w:rsidRDefault="00057B2E" w:rsidP="00CA6725">
      <w:pPr>
        <w:spacing w:after="0" w:line="240" w:lineRule="auto"/>
        <w:ind w:firstLine="720"/>
        <w:jc w:val="both"/>
        <w:rPr>
          <w:rFonts w:ascii="Cambria" w:hAnsi="Cambria"/>
          <w:sz w:val="24"/>
        </w:rPr>
      </w:pPr>
    </w:p>
    <w:p w14:paraId="690726CE" w14:textId="624BCB86" w:rsidR="00057B2E" w:rsidRDefault="00057B2E" w:rsidP="00CA6725">
      <w:pPr>
        <w:spacing w:after="0" w:line="240" w:lineRule="auto"/>
        <w:ind w:firstLine="720"/>
        <w:jc w:val="both"/>
        <w:rPr>
          <w:rFonts w:ascii="Cambria" w:hAnsi="Cambria"/>
          <w:sz w:val="24"/>
        </w:rPr>
      </w:pPr>
    </w:p>
    <w:p w14:paraId="15499236" w14:textId="56EE74C5" w:rsidR="00D42E33" w:rsidRDefault="00D42E33" w:rsidP="00CA6725">
      <w:pPr>
        <w:spacing w:after="0" w:line="240" w:lineRule="auto"/>
        <w:ind w:firstLine="720"/>
        <w:jc w:val="both"/>
        <w:rPr>
          <w:rFonts w:ascii="Cambria" w:hAnsi="Cambria"/>
          <w:sz w:val="24"/>
        </w:rPr>
      </w:pPr>
    </w:p>
    <w:p w14:paraId="427AE5E1" w14:textId="77777777" w:rsidR="00D42E33" w:rsidRDefault="00D42E33" w:rsidP="00CA6725">
      <w:pPr>
        <w:spacing w:after="0" w:line="240" w:lineRule="auto"/>
        <w:ind w:firstLine="720"/>
        <w:jc w:val="both"/>
        <w:rPr>
          <w:rFonts w:ascii="Cambria" w:hAnsi="Cambria"/>
          <w:sz w:val="24"/>
        </w:rPr>
      </w:pPr>
    </w:p>
    <w:p w14:paraId="7FD1AE6B" w14:textId="77777777" w:rsidR="00D42E33" w:rsidRDefault="00D42E33" w:rsidP="00CA6725">
      <w:pPr>
        <w:spacing w:after="0" w:line="240" w:lineRule="auto"/>
        <w:ind w:firstLine="720"/>
        <w:jc w:val="both"/>
        <w:rPr>
          <w:rFonts w:ascii="Cambria" w:hAnsi="Cambria"/>
          <w:sz w:val="24"/>
        </w:rPr>
      </w:pPr>
    </w:p>
    <w:p w14:paraId="2A1D3C3A" w14:textId="4E9086EB" w:rsidR="00D42E33" w:rsidRDefault="00D42E33" w:rsidP="00CA6725">
      <w:pPr>
        <w:spacing w:after="0" w:line="240" w:lineRule="auto"/>
        <w:ind w:firstLine="720"/>
        <w:jc w:val="both"/>
        <w:rPr>
          <w:rFonts w:ascii="Cambria" w:hAnsi="Cambria"/>
          <w:sz w:val="24"/>
        </w:rPr>
      </w:pPr>
    </w:p>
    <w:p w14:paraId="3E9C5290" w14:textId="0BF16727" w:rsidR="00D42E33" w:rsidRDefault="00D42E33" w:rsidP="00CA6725">
      <w:pPr>
        <w:spacing w:after="0" w:line="240" w:lineRule="auto"/>
        <w:ind w:firstLine="720"/>
        <w:jc w:val="both"/>
        <w:rPr>
          <w:rFonts w:ascii="Cambria" w:hAnsi="Cambria"/>
          <w:sz w:val="24"/>
        </w:rPr>
      </w:pPr>
    </w:p>
    <w:p w14:paraId="041FFDB8" w14:textId="77777777" w:rsidR="00937A48" w:rsidRDefault="00937A48" w:rsidP="00937A48">
      <w:pPr>
        <w:spacing w:after="0" w:line="240" w:lineRule="auto"/>
        <w:jc w:val="both"/>
        <w:rPr>
          <w:rFonts w:ascii="Cambria" w:hAnsi="Cambria" w:cs="Times New Roman"/>
          <w:sz w:val="24"/>
          <w:lang w:val="en-US"/>
        </w:rPr>
      </w:pPr>
    </w:p>
    <w:p w14:paraId="3EADC049" w14:textId="2FA3E3F5" w:rsidR="00937A48" w:rsidRDefault="00937A48" w:rsidP="00C17AC2">
      <w:pPr>
        <w:pStyle w:val="NoSpacing"/>
        <w:jc w:val="center"/>
        <w:rPr>
          <w:rFonts w:asciiTheme="majorHAnsi" w:hAnsiTheme="majorHAnsi"/>
          <w:b/>
          <w:color w:val="FFFF00"/>
          <w:sz w:val="18"/>
          <w:szCs w:val="18"/>
        </w:rPr>
      </w:pPr>
      <w:r w:rsidRPr="00C17AC2">
        <w:rPr>
          <w:rFonts w:asciiTheme="majorHAnsi" w:hAnsiTheme="majorHAnsi"/>
          <w:sz w:val="18"/>
          <w:szCs w:val="18"/>
        </w:rPr>
        <w:t>Kegiatan Diskusi Bersama Pemuda-Remaja yang Aktif di GTM Jemaat Siloam Salueno, serta menyusun rencana kunjungan kepada pemuda-remaja yang tidak aktif</w:t>
      </w:r>
      <w:r w:rsidRPr="00C17AC2">
        <w:rPr>
          <w:rFonts w:asciiTheme="majorHAnsi" w:hAnsiTheme="majorHAnsi"/>
          <w:b/>
          <w:color w:val="FFFF00"/>
          <w:sz w:val="18"/>
          <w:szCs w:val="18"/>
        </w:rPr>
        <w:t>.</w:t>
      </w:r>
    </w:p>
    <w:p w14:paraId="3D6D0B24" w14:textId="77777777" w:rsidR="00C17AC2" w:rsidRPr="00C17AC2" w:rsidRDefault="00C17AC2" w:rsidP="00C17AC2">
      <w:pPr>
        <w:pStyle w:val="NoSpacing"/>
        <w:jc w:val="center"/>
        <w:rPr>
          <w:rFonts w:asciiTheme="majorHAnsi" w:hAnsiTheme="majorHAnsi"/>
          <w:b/>
          <w:color w:val="FFFF00"/>
          <w:sz w:val="18"/>
          <w:szCs w:val="18"/>
        </w:rPr>
      </w:pPr>
    </w:p>
    <w:p w14:paraId="410C4680" w14:textId="71F23D16" w:rsidR="00C53CBB" w:rsidRDefault="00C53CBB" w:rsidP="00C53CBB">
      <w:pPr>
        <w:spacing w:after="0" w:line="240" w:lineRule="auto"/>
        <w:ind w:firstLine="720"/>
        <w:jc w:val="both"/>
        <w:rPr>
          <w:rFonts w:ascii="Cambria" w:hAnsi="Cambria" w:cs="Times New Roman"/>
          <w:sz w:val="24"/>
          <w:lang w:val="en-US"/>
        </w:rPr>
      </w:pPr>
      <w:r>
        <w:rPr>
          <w:rFonts w:ascii="Cambria" w:hAnsi="Cambria" w:cs="Times New Roman"/>
          <w:sz w:val="24"/>
          <w:lang w:val="en-US"/>
        </w:rPr>
        <w:t xml:space="preserve">Pada gambar </w:t>
      </w:r>
      <w:r w:rsidR="00937A48">
        <w:rPr>
          <w:rFonts w:ascii="Cambria" w:hAnsi="Cambria" w:cs="Times New Roman"/>
          <w:sz w:val="24"/>
          <w:lang w:val="en-US"/>
        </w:rPr>
        <w:t>di atas</w:t>
      </w:r>
      <w:r>
        <w:rPr>
          <w:rFonts w:ascii="Cambria" w:hAnsi="Cambria" w:cs="Times New Roman"/>
          <w:sz w:val="24"/>
          <w:lang w:val="en-US"/>
        </w:rPr>
        <w:t xml:space="preserve"> merupakan langkah awal yang penulis lakukan untuk mencari data serta rencana untuk kegiatan pembinaan kepada pemuda remaja yang ada di GTM jemaat Siloam Salueno.</w:t>
      </w:r>
      <w:r w:rsidR="00EB58BD">
        <w:rPr>
          <w:rFonts w:ascii="Cambria" w:hAnsi="Cambria" w:cs="Times New Roman"/>
          <w:sz w:val="24"/>
          <w:lang w:val="en-US"/>
        </w:rPr>
        <w:t xml:space="preserve"> Selanjutnya pada bagian gambar B menjelaskan proses kegiatan pembinaan pada hari pertama dengan tema “Manusia dicipta</w:t>
      </w:r>
      <w:r w:rsidR="00BC665C">
        <w:rPr>
          <w:rFonts w:ascii="Cambria" w:hAnsi="Cambria" w:cs="Times New Roman"/>
          <w:sz w:val="24"/>
          <w:lang w:val="en-US"/>
        </w:rPr>
        <w:t xml:space="preserve"> menurut gambar dan rupa Allah. Dalam pemaparan materi ini, penulis menekankan tanggung</w:t>
      </w:r>
      <w:r w:rsidR="005617A8">
        <w:rPr>
          <w:rFonts w:ascii="Cambria" w:hAnsi="Cambria" w:cs="Times New Roman"/>
          <w:sz w:val="24"/>
          <w:lang w:val="en-US"/>
        </w:rPr>
        <w:t xml:space="preserve"> </w:t>
      </w:r>
      <w:r w:rsidR="00BC665C">
        <w:rPr>
          <w:rFonts w:ascii="Cambria" w:hAnsi="Cambria" w:cs="Times New Roman"/>
          <w:sz w:val="24"/>
          <w:lang w:val="en-US"/>
        </w:rPr>
        <w:t xml:space="preserve">jawab </w:t>
      </w:r>
      <w:r w:rsidR="00BC665C">
        <w:rPr>
          <w:rFonts w:ascii="Cambria" w:hAnsi="Cambria" w:cs="Times New Roman"/>
          <w:sz w:val="24"/>
          <w:lang w:val="en-US"/>
        </w:rPr>
        <w:lastRenderedPageBreak/>
        <w:t xml:space="preserve">pemuda remaja sebagai manusia yang </w:t>
      </w:r>
      <w:r w:rsidR="00F91724">
        <w:rPr>
          <w:rFonts w:ascii="Cambria" w:hAnsi="Cambria" w:cs="Times New Roman"/>
          <w:sz w:val="24"/>
          <w:lang w:val="en-US"/>
        </w:rPr>
        <w:t xml:space="preserve">telah </w:t>
      </w:r>
      <w:r w:rsidR="00BC665C">
        <w:rPr>
          <w:rFonts w:ascii="Cambria" w:hAnsi="Cambria" w:cs="Times New Roman"/>
          <w:sz w:val="24"/>
          <w:lang w:val="en-US"/>
        </w:rPr>
        <w:t>dicipta</w:t>
      </w:r>
      <w:r w:rsidR="00717C3F">
        <w:rPr>
          <w:rFonts w:ascii="Cambria" w:hAnsi="Cambria" w:cs="Times New Roman"/>
          <w:sz w:val="24"/>
          <w:lang w:val="en-US"/>
        </w:rPr>
        <w:t xml:space="preserve"> </w:t>
      </w:r>
      <w:r w:rsidR="00F91724">
        <w:rPr>
          <w:rFonts w:ascii="Cambria" w:hAnsi="Cambria" w:cs="Times New Roman"/>
          <w:sz w:val="24"/>
          <w:lang w:val="en-US"/>
        </w:rPr>
        <w:t>se</w:t>
      </w:r>
      <w:r w:rsidR="00BC665C">
        <w:rPr>
          <w:rFonts w:ascii="Cambria" w:hAnsi="Cambria" w:cs="Times New Roman"/>
          <w:sz w:val="24"/>
          <w:lang w:val="en-US"/>
        </w:rPr>
        <w:t xml:space="preserve">gambar dan </w:t>
      </w:r>
      <w:r w:rsidR="00F91724">
        <w:rPr>
          <w:rFonts w:ascii="Cambria" w:hAnsi="Cambria" w:cs="Times New Roman"/>
          <w:sz w:val="24"/>
          <w:lang w:val="en-US"/>
        </w:rPr>
        <w:t>se</w:t>
      </w:r>
      <w:r w:rsidR="00BC665C">
        <w:rPr>
          <w:rFonts w:ascii="Cambria" w:hAnsi="Cambria" w:cs="Times New Roman"/>
          <w:sz w:val="24"/>
          <w:lang w:val="en-US"/>
        </w:rPr>
        <w:t xml:space="preserve">rupa </w:t>
      </w:r>
      <w:r w:rsidR="00F91724">
        <w:rPr>
          <w:rFonts w:ascii="Cambria" w:hAnsi="Cambria" w:cs="Times New Roman"/>
          <w:sz w:val="24"/>
          <w:lang w:val="en-US"/>
        </w:rPr>
        <w:t xml:space="preserve">dengan </w:t>
      </w:r>
      <w:r w:rsidR="00BC665C">
        <w:rPr>
          <w:rFonts w:ascii="Cambria" w:hAnsi="Cambria" w:cs="Times New Roman"/>
          <w:sz w:val="24"/>
          <w:lang w:val="en-US"/>
        </w:rPr>
        <w:t>Allah</w:t>
      </w:r>
      <w:r w:rsidR="00F91724">
        <w:rPr>
          <w:rFonts w:ascii="Cambria" w:hAnsi="Cambria" w:cs="Times New Roman"/>
          <w:sz w:val="24"/>
          <w:lang w:val="en-US"/>
        </w:rPr>
        <w:t xml:space="preserve">, dan bagaimana peran </w:t>
      </w:r>
      <w:r w:rsidR="005617A8">
        <w:rPr>
          <w:rFonts w:ascii="Cambria" w:hAnsi="Cambria" w:cs="Times New Roman"/>
          <w:sz w:val="24"/>
          <w:lang w:val="en-US"/>
        </w:rPr>
        <w:t>mereka</w:t>
      </w:r>
      <w:r w:rsidR="00F91724">
        <w:rPr>
          <w:rFonts w:ascii="Cambria" w:hAnsi="Cambria" w:cs="Times New Roman"/>
          <w:sz w:val="24"/>
          <w:lang w:val="en-US"/>
        </w:rPr>
        <w:t xml:space="preserve"> di tengah keluarga, gereja, dan di tengah masyarakat. Bagaimana pemuda remaja menjadi agen perubahan yang positif di tengah organisasi</w:t>
      </w:r>
      <w:r w:rsidR="005738BF">
        <w:rPr>
          <w:rFonts w:ascii="Cambria" w:hAnsi="Cambria" w:cs="Times New Roman"/>
          <w:sz w:val="24"/>
          <w:lang w:val="en-US"/>
        </w:rPr>
        <w:t>, hal</w:t>
      </w:r>
      <w:r w:rsidR="00F91724">
        <w:rPr>
          <w:rFonts w:ascii="Cambria" w:hAnsi="Cambria" w:cs="Times New Roman"/>
          <w:sz w:val="24"/>
          <w:lang w:val="en-US"/>
        </w:rPr>
        <w:t xml:space="preserve"> itu </w:t>
      </w:r>
      <w:r w:rsidR="005738BF">
        <w:rPr>
          <w:rFonts w:ascii="Cambria" w:hAnsi="Cambria" w:cs="Times New Roman"/>
          <w:sz w:val="24"/>
          <w:lang w:val="en-US"/>
        </w:rPr>
        <w:t xml:space="preserve">penulis paparkan dalam kegiatan pembinaan pada hari kedua, (lihat gambar C). Sebagai penutup dalam kegiatan pembinaan </w:t>
      </w:r>
      <w:r w:rsidR="008F382C">
        <w:rPr>
          <w:rFonts w:ascii="Cambria" w:hAnsi="Cambria" w:cs="Times New Roman"/>
          <w:sz w:val="24"/>
          <w:lang w:val="en-US"/>
        </w:rPr>
        <w:t xml:space="preserve">di hari ketiga </w:t>
      </w:r>
      <w:r w:rsidR="005738BF">
        <w:rPr>
          <w:rFonts w:ascii="Cambria" w:hAnsi="Cambria" w:cs="Times New Roman"/>
          <w:sz w:val="24"/>
          <w:lang w:val="en-US"/>
        </w:rPr>
        <w:t>tersebut</w:t>
      </w:r>
      <w:r w:rsidR="008F382C">
        <w:rPr>
          <w:rFonts w:ascii="Cambria" w:hAnsi="Cambria" w:cs="Times New Roman"/>
          <w:sz w:val="24"/>
          <w:lang w:val="en-US"/>
        </w:rPr>
        <w:t xml:space="preserve"> (lihat gambar D),</w:t>
      </w:r>
      <w:r w:rsidR="005738BF">
        <w:rPr>
          <w:rFonts w:ascii="Cambria" w:hAnsi="Cambria" w:cs="Times New Roman"/>
          <w:sz w:val="24"/>
          <w:lang w:val="en-US"/>
        </w:rPr>
        <w:t xml:space="preserve"> penulis mengakhiri kegiatan itu</w:t>
      </w:r>
      <w:r w:rsidR="008F382C">
        <w:rPr>
          <w:rFonts w:ascii="Cambria" w:hAnsi="Cambria" w:cs="Times New Roman"/>
          <w:sz w:val="24"/>
          <w:lang w:val="en-US"/>
        </w:rPr>
        <w:t xml:space="preserve"> </w:t>
      </w:r>
      <w:r w:rsidR="005738BF">
        <w:rPr>
          <w:rFonts w:ascii="Cambria" w:hAnsi="Cambria" w:cs="Times New Roman"/>
          <w:sz w:val="24"/>
          <w:lang w:val="en-US"/>
        </w:rPr>
        <w:t>dengan mengadakan pembinaan di luar ruangan</w:t>
      </w:r>
      <w:r w:rsidR="008F382C">
        <w:rPr>
          <w:rFonts w:ascii="Cambria" w:hAnsi="Cambria" w:cs="Times New Roman"/>
          <w:sz w:val="24"/>
          <w:lang w:val="en-US"/>
        </w:rPr>
        <w:t xml:space="preserve"> dengan tema “ Pemuda remaja Kristen adalah garam dan terang bagi dunia”,</w:t>
      </w:r>
      <w:r w:rsidR="005738BF">
        <w:rPr>
          <w:rFonts w:ascii="Cambria" w:hAnsi="Cambria" w:cs="Times New Roman"/>
          <w:sz w:val="24"/>
          <w:lang w:val="en-US"/>
        </w:rPr>
        <w:t xml:space="preserve"> yang</w:t>
      </w:r>
      <w:r w:rsidR="008F382C">
        <w:rPr>
          <w:rFonts w:ascii="Cambria" w:hAnsi="Cambria" w:cs="Times New Roman"/>
          <w:sz w:val="24"/>
          <w:lang w:val="en-US"/>
        </w:rPr>
        <w:t xml:space="preserve"> mana melalui kagiatan ini</w:t>
      </w:r>
      <w:r w:rsidR="005738BF">
        <w:rPr>
          <w:rFonts w:ascii="Cambria" w:hAnsi="Cambria" w:cs="Times New Roman"/>
          <w:sz w:val="24"/>
          <w:lang w:val="en-US"/>
        </w:rPr>
        <w:t xml:space="preserve"> sekaligus menjadi</w:t>
      </w:r>
      <w:r w:rsidR="008F382C">
        <w:rPr>
          <w:rFonts w:ascii="Cambria" w:hAnsi="Cambria" w:cs="Times New Roman"/>
          <w:sz w:val="24"/>
          <w:lang w:val="en-US"/>
        </w:rPr>
        <w:t xml:space="preserve"> motivasi bagi mereka agar mereka mampu memaknai bahwa pelayanan tidak hanya terisolasi di dalam lingkup gereja saja, melainkan di luar gereja juga.</w:t>
      </w:r>
    </w:p>
    <w:p w14:paraId="3BF95134" w14:textId="4332B44E" w:rsidR="008F382C" w:rsidRPr="00C53CBB" w:rsidRDefault="008F382C" w:rsidP="00C53CBB">
      <w:pPr>
        <w:spacing w:after="0" w:line="240" w:lineRule="auto"/>
        <w:ind w:firstLine="720"/>
        <w:jc w:val="both"/>
        <w:rPr>
          <w:rFonts w:ascii="Cambria" w:hAnsi="Cambria" w:cs="Times New Roman"/>
          <w:sz w:val="24"/>
          <w:lang w:val="en-US"/>
        </w:rPr>
      </w:pPr>
      <w:r>
        <w:rPr>
          <w:rFonts w:ascii="Cambria" w:hAnsi="Cambria" w:cs="Times New Roman"/>
          <w:sz w:val="24"/>
          <w:lang w:val="en-US"/>
        </w:rPr>
        <w:t xml:space="preserve">Dari kegiatan pembinaan </w:t>
      </w:r>
      <w:r w:rsidR="001544D4">
        <w:rPr>
          <w:rFonts w:ascii="Cambria" w:hAnsi="Cambria" w:cs="Times New Roman"/>
          <w:sz w:val="24"/>
          <w:lang w:val="en-US"/>
        </w:rPr>
        <w:t>tersebut</w:t>
      </w:r>
      <w:r>
        <w:rPr>
          <w:rFonts w:ascii="Cambria" w:hAnsi="Cambria" w:cs="Times New Roman"/>
          <w:sz w:val="24"/>
          <w:lang w:val="en-US"/>
        </w:rPr>
        <w:t>,</w:t>
      </w:r>
      <w:r w:rsidR="001544D4">
        <w:rPr>
          <w:rFonts w:ascii="Cambria" w:hAnsi="Cambria" w:cs="Times New Roman"/>
          <w:sz w:val="24"/>
          <w:lang w:val="en-US"/>
        </w:rPr>
        <w:t xml:space="preserve"> penulis mendapati suatu spirit antusias dan semangat yang besar dari pemuda remaja Kristen yang ada di jemaat Salueno. Selain itu, buah dari kegiatan pembinaan tersebut pada waktu itu, 3 orang pemuda remaja berkomitmen untuk masuk sekolah teologi, dan ketiga pemuda remaja tersebut masuk di STT Injili Setia Siau.</w:t>
      </w:r>
    </w:p>
    <w:p w14:paraId="02FA806E" w14:textId="6C47B2DE" w:rsidR="00CA6725" w:rsidRDefault="00CA6725" w:rsidP="00CA6725">
      <w:pPr>
        <w:spacing w:after="0" w:line="240" w:lineRule="auto"/>
        <w:jc w:val="both"/>
        <w:rPr>
          <w:rFonts w:ascii="Cambria" w:hAnsi="Cambria" w:cs="Times New Roman"/>
          <w:b/>
          <w:sz w:val="24"/>
        </w:rPr>
      </w:pPr>
    </w:p>
    <w:p w14:paraId="5F1DB0DC" w14:textId="77777777" w:rsidR="00F17E8E" w:rsidRPr="00F52548" w:rsidRDefault="00F17E8E" w:rsidP="00F52548">
      <w:pPr>
        <w:spacing w:after="0" w:line="240" w:lineRule="auto"/>
        <w:jc w:val="both"/>
        <w:rPr>
          <w:rFonts w:ascii="Cambria" w:hAnsi="Cambria" w:cs="Times New Roman"/>
          <w:b/>
          <w:sz w:val="24"/>
        </w:rPr>
      </w:pPr>
      <w:r w:rsidRPr="00F52548">
        <w:rPr>
          <w:rFonts w:ascii="Cambria" w:hAnsi="Cambria" w:cs="Times New Roman"/>
          <w:b/>
          <w:sz w:val="24"/>
        </w:rPr>
        <w:t>Strategi Pendekatan</w:t>
      </w:r>
    </w:p>
    <w:p w14:paraId="1116CAE8" w14:textId="5BC654F7" w:rsidR="00F52548" w:rsidRDefault="00F52548" w:rsidP="00F52548">
      <w:pPr>
        <w:spacing w:after="0" w:line="240" w:lineRule="auto"/>
        <w:ind w:left="360"/>
        <w:jc w:val="both"/>
        <w:rPr>
          <w:rFonts w:ascii="Cambria" w:hAnsi="Cambria"/>
          <w:sz w:val="24"/>
        </w:rPr>
      </w:pPr>
    </w:p>
    <w:p w14:paraId="7DA22563" w14:textId="2DE6FE93" w:rsidR="000727F8" w:rsidRDefault="00F52548" w:rsidP="000727F8">
      <w:pPr>
        <w:spacing w:after="0" w:line="240" w:lineRule="auto"/>
        <w:ind w:firstLine="720"/>
        <w:jc w:val="both"/>
        <w:rPr>
          <w:rFonts w:ascii="Cambria" w:hAnsi="Cambria"/>
          <w:sz w:val="24"/>
        </w:rPr>
      </w:pPr>
      <w:r w:rsidRPr="00F52548">
        <w:rPr>
          <w:rFonts w:ascii="Cambria" w:hAnsi="Cambria"/>
          <w:sz w:val="24"/>
        </w:rPr>
        <w:t xml:space="preserve">Langkah pertama yang penulis lakukan dalam rencana kegiatan pembinaan ini adalah mendata jumlah pemuda remaja baik yang aktif maupun yang tidak aktif di jemaat tersebut. Selain itu, penulis juga melakukan kunjungan kepada pemuda remaja yang tidak aktif dengan melibatkan pemuda remaja yang aktif dan sekaligus menawarkan rencana penulis untuk mengadakan pembinaan iman bagi mereka. Selanjutnya dari langkah pertama yang lakukan ini membuahkan hasil diskusi antara penulis dengan pemuda-pemudi remaja kristen di GTM jemaat Siloam Salueno, yang mana ditemukan beberapa faktor terkait dengan tidak diterapkannya “Pembinaan-pembinaan Iman Kristen bagi mereka, yakni: </w:t>
      </w:r>
      <w:r w:rsidRPr="00F52548">
        <w:rPr>
          <w:rFonts w:ascii="Cambria" w:hAnsi="Cambria"/>
          <w:i/>
          <w:sz w:val="24"/>
        </w:rPr>
        <w:t xml:space="preserve">Pertama, </w:t>
      </w:r>
      <w:r w:rsidRPr="00F52548">
        <w:rPr>
          <w:rFonts w:ascii="Cambria" w:hAnsi="Cambria"/>
          <w:sz w:val="24"/>
        </w:rPr>
        <w:t xml:space="preserve">kebanyakan pemuda-pemudi remaja kristen di jemaat tersebut acuh tak acuh, bahkan mengabaikan persekutuan. </w:t>
      </w:r>
      <w:r w:rsidRPr="00F52548">
        <w:rPr>
          <w:rFonts w:ascii="Cambria" w:hAnsi="Cambria"/>
          <w:i/>
          <w:sz w:val="24"/>
        </w:rPr>
        <w:t xml:space="preserve">Kedua, </w:t>
      </w:r>
      <w:r w:rsidRPr="00F52548">
        <w:rPr>
          <w:rFonts w:ascii="Cambria" w:hAnsi="Cambria"/>
          <w:sz w:val="24"/>
        </w:rPr>
        <w:t xml:space="preserve">mereka tidak memahami makna ‘Manusia dicipta menurut gambar dan rupa Allah’. </w:t>
      </w:r>
      <w:r w:rsidRPr="00F52548">
        <w:rPr>
          <w:rFonts w:ascii="Cambria" w:hAnsi="Cambria"/>
          <w:i/>
          <w:sz w:val="24"/>
        </w:rPr>
        <w:t xml:space="preserve">Ketiga, </w:t>
      </w:r>
      <w:r w:rsidRPr="00F52548">
        <w:rPr>
          <w:rFonts w:ascii="Cambria" w:hAnsi="Cambria"/>
          <w:sz w:val="24"/>
        </w:rPr>
        <w:t xml:space="preserve">Iman dan pengenalan akan Tuhan sangat dangkal bagi mereka. </w:t>
      </w:r>
      <w:r w:rsidRPr="00F52548">
        <w:rPr>
          <w:rFonts w:ascii="Cambria" w:hAnsi="Cambria"/>
          <w:i/>
          <w:sz w:val="24"/>
        </w:rPr>
        <w:t xml:space="preserve">Keempat, </w:t>
      </w:r>
      <w:r w:rsidRPr="00F52548">
        <w:rPr>
          <w:rFonts w:ascii="Cambria" w:hAnsi="Cambria"/>
          <w:sz w:val="24"/>
        </w:rPr>
        <w:t>karena dangkalnya pemahaman tentang iman kristen, sehingga ada yang meninggalkan iman (kekristenan) mereka.</w:t>
      </w:r>
      <w:r>
        <w:rPr>
          <w:rStyle w:val="FootnoteReference"/>
          <w:rFonts w:ascii="Cambria" w:hAnsi="Cambria"/>
          <w:sz w:val="24"/>
        </w:rPr>
        <w:footnoteReference w:id="10"/>
      </w:r>
      <w:r w:rsidR="000727F8">
        <w:rPr>
          <w:rFonts w:ascii="Cambria" w:hAnsi="Cambria"/>
          <w:sz w:val="24"/>
        </w:rPr>
        <w:t xml:space="preserve"> Bersentuhan dengan hal itu, Nuhamara menjelaskan bahwa, memang harus diakui bahwa pelayanan gereja kepada setiap kelompok/kategori usia mempunyai signifikansi yang khusus, demikian juga kepada</w:t>
      </w:r>
      <w:r w:rsidR="00C06758">
        <w:rPr>
          <w:rFonts w:ascii="Cambria" w:hAnsi="Cambria"/>
          <w:sz w:val="24"/>
        </w:rPr>
        <w:t xml:space="preserve"> kelompok pemuda remaja.</w:t>
      </w:r>
      <w:r w:rsidR="00C06758">
        <w:rPr>
          <w:rStyle w:val="FootnoteReference"/>
          <w:rFonts w:ascii="Cambria" w:hAnsi="Cambria"/>
          <w:sz w:val="24"/>
        </w:rPr>
        <w:footnoteReference w:id="11"/>
      </w:r>
      <w:r w:rsidR="009D70C8">
        <w:rPr>
          <w:rFonts w:ascii="Cambria" w:hAnsi="Cambria"/>
          <w:sz w:val="24"/>
        </w:rPr>
        <w:t xml:space="preserve"> Lebih lanjut ia menjelaskan bahwa, bagaimanapun juga pemuda remaja maupun kelompok dewasa dalam gereja adalah agen dari pelaksanaan tugas panggilan gereja. Oleh karena itu, mereka perlu terus dididik agar ia semakin mampu dan terdorong untuk terus</w:t>
      </w:r>
      <w:r w:rsidR="0012633A">
        <w:rPr>
          <w:rFonts w:ascii="Cambria" w:hAnsi="Cambria"/>
          <w:sz w:val="24"/>
        </w:rPr>
        <w:t xml:space="preserve"> mengemban misi/tugas gereja agar terlibat dalam pelayanan, kesaksian, dan persekutuan.</w:t>
      </w:r>
      <w:r w:rsidR="0012633A">
        <w:rPr>
          <w:rStyle w:val="FootnoteReference"/>
          <w:rFonts w:ascii="Cambria" w:hAnsi="Cambria"/>
          <w:sz w:val="24"/>
        </w:rPr>
        <w:footnoteReference w:id="12"/>
      </w:r>
    </w:p>
    <w:p w14:paraId="11C11C74" w14:textId="386D59D2" w:rsidR="00FD4AFA" w:rsidRDefault="00FD4AFA" w:rsidP="000727F8">
      <w:pPr>
        <w:spacing w:after="0" w:line="240" w:lineRule="auto"/>
        <w:ind w:firstLine="720"/>
        <w:jc w:val="both"/>
        <w:rPr>
          <w:rFonts w:ascii="Cambria" w:hAnsi="Cambria"/>
          <w:sz w:val="24"/>
        </w:rPr>
      </w:pPr>
    </w:p>
    <w:p w14:paraId="561B924C" w14:textId="7AC8529C" w:rsidR="00FD4AFA" w:rsidRDefault="00FD4AFA" w:rsidP="000727F8">
      <w:pPr>
        <w:spacing w:after="0" w:line="240" w:lineRule="auto"/>
        <w:ind w:firstLine="720"/>
        <w:jc w:val="both"/>
        <w:rPr>
          <w:rFonts w:ascii="Cambria" w:hAnsi="Cambria"/>
          <w:sz w:val="24"/>
        </w:rPr>
      </w:pPr>
    </w:p>
    <w:p w14:paraId="7216252D" w14:textId="569D2EF3" w:rsidR="00FD4AFA" w:rsidRDefault="00FD4AFA" w:rsidP="000727F8">
      <w:pPr>
        <w:spacing w:after="0" w:line="240" w:lineRule="auto"/>
        <w:ind w:firstLine="720"/>
        <w:jc w:val="both"/>
        <w:rPr>
          <w:rFonts w:ascii="Cambria" w:hAnsi="Cambria"/>
          <w:sz w:val="24"/>
        </w:rPr>
      </w:pPr>
    </w:p>
    <w:p w14:paraId="671F0701" w14:textId="2C5C8C54" w:rsidR="00FD4AFA" w:rsidRDefault="00FD4AFA" w:rsidP="000727F8">
      <w:pPr>
        <w:spacing w:after="0" w:line="240" w:lineRule="auto"/>
        <w:ind w:firstLine="720"/>
        <w:jc w:val="both"/>
        <w:rPr>
          <w:rFonts w:ascii="Cambria" w:hAnsi="Cambria"/>
          <w:sz w:val="24"/>
        </w:rPr>
      </w:pPr>
    </w:p>
    <w:p w14:paraId="7580399F" w14:textId="532F7110" w:rsidR="00FD4AFA" w:rsidRDefault="00FD4AFA" w:rsidP="000727F8">
      <w:pPr>
        <w:spacing w:after="0" w:line="240" w:lineRule="auto"/>
        <w:ind w:firstLine="720"/>
        <w:jc w:val="both"/>
        <w:rPr>
          <w:rFonts w:ascii="Cambria" w:hAnsi="Cambria"/>
          <w:sz w:val="24"/>
        </w:rPr>
      </w:pPr>
    </w:p>
    <w:p w14:paraId="5E1146A8" w14:textId="57D07EAF" w:rsidR="00FD4AFA" w:rsidRDefault="00FD4AFA" w:rsidP="000727F8">
      <w:pPr>
        <w:spacing w:after="0" w:line="240" w:lineRule="auto"/>
        <w:ind w:firstLine="720"/>
        <w:jc w:val="both"/>
        <w:rPr>
          <w:rFonts w:ascii="Cambria" w:hAnsi="Cambria"/>
          <w:sz w:val="24"/>
        </w:rPr>
      </w:pPr>
    </w:p>
    <w:p w14:paraId="6067C684" w14:textId="77777777" w:rsidR="00FD4AFA" w:rsidRDefault="00FD4AFA" w:rsidP="000727F8">
      <w:pPr>
        <w:spacing w:after="0" w:line="240" w:lineRule="auto"/>
        <w:ind w:firstLine="720"/>
        <w:jc w:val="both"/>
        <w:rPr>
          <w:rFonts w:ascii="Cambria" w:hAnsi="Cambria"/>
          <w:sz w:val="24"/>
        </w:rPr>
      </w:pPr>
    </w:p>
    <w:p w14:paraId="73686AA6" w14:textId="480B560B" w:rsidR="0094100F" w:rsidRDefault="00BD13A9" w:rsidP="000727F8">
      <w:pPr>
        <w:spacing w:after="0" w:line="240" w:lineRule="auto"/>
        <w:ind w:firstLine="720"/>
        <w:jc w:val="both"/>
        <w:rPr>
          <w:rFonts w:ascii="Cambria" w:hAnsi="Cambria"/>
          <w:sz w:val="24"/>
        </w:rPr>
      </w:pPr>
      <w:r>
        <w:rPr>
          <w:rFonts w:ascii="Cambria" w:hAnsi="Cambria"/>
          <w:noProof/>
          <w:sz w:val="24"/>
          <w:lang w:val="en-US"/>
        </w:rPr>
        <w:drawing>
          <wp:anchor distT="0" distB="0" distL="114300" distR="114300" simplePos="0" relativeHeight="251651072" behindDoc="0" locked="0" layoutInCell="1" allowOverlap="1" wp14:anchorId="3B92437B" wp14:editId="160E8BAC">
            <wp:simplePos x="0" y="0"/>
            <wp:positionH relativeFrom="column">
              <wp:posOffset>1287145</wp:posOffset>
            </wp:positionH>
            <wp:positionV relativeFrom="paragraph">
              <wp:posOffset>128270</wp:posOffset>
            </wp:positionV>
            <wp:extent cx="2476500" cy="1836420"/>
            <wp:effectExtent l="19050" t="19050" r="19050" b="11430"/>
            <wp:wrapNone/>
            <wp:docPr id="2" name="Picture 2" descr="D:\Dokumen Manna Y. Sanderan\Foto Manna\Ibadah Padang Salueno\DSC_63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kumen Manna Y. Sanderan\Foto Manna\Ibadah Padang Salueno\DSC_6377.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7607" r="6667"/>
                    <a:stretch/>
                  </pic:blipFill>
                  <pic:spPr bwMode="auto">
                    <a:xfrm>
                      <a:off x="0" y="0"/>
                      <a:ext cx="2476500" cy="1836420"/>
                    </a:xfrm>
                    <a:prstGeom prst="rect">
                      <a:avLst/>
                    </a:prstGeom>
                    <a:noFill/>
                    <a:ln>
                      <a:solidFill>
                        <a:schemeClr val="accent6">
                          <a:lumMod val="75000"/>
                        </a:schemeClr>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E3D94EF" w14:textId="4ECA7585" w:rsidR="00F52548" w:rsidRDefault="00F52548" w:rsidP="00F52548">
      <w:pPr>
        <w:spacing w:after="0" w:line="240" w:lineRule="auto"/>
        <w:ind w:firstLine="720"/>
        <w:jc w:val="both"/>
        <w:rPr>
          <w:rFonts w:ascii="Cambria" w:hAnsi="Cambria"/>
          <w:sz w:val="24"/>
        </w:rPr>
      </w:pPr>
    </w:p>
    <w:p w14:paraId="1B879195" w14:textId="450DCAEE" w:rsidR="00F52548" w:rsidRDefault="00F52548" w:rsidP="00F52548">
      <w:pPr>
        <w:spacing w:after="0" w:line="240" w:lineRule="auto"/>
        <w:ind w:firstLine="720"/>
        <w:jc w:val="both"/>
        <w:rPr>
          <w:rFonts w:ascii="Cambria" w:hAnsi="Cambria"/>
          <w:sz w:val="24"/>
        </w:rPr>
      </w:pPr>
    </w:p>
    <w:p w14:paraId="3AE8C53D" w14:textId="54D91323" w:rsidR="00F52548" w:rsidRDefault="00F52548" w:rsidP="00F52548">
      <w:pPr>
        <w:spacing w:after="0" w:line="240" w:lineRule="auto"/>
        <w:ind w:firstLine="720"/>
        <w:jc w:val="both"/>
        <w:rPr>
          <w:rFonts w:ascii="Cambria" w:hAnsi="Cambria"/>
          <w:sz w:val="24"/>
        </w:rPr>
      </w:pPr>
    </w:p>
    <w:p w14:paraId="0EE39346" w14:textId="2E0D9602" w:rsidR="00F52548" w:rsidRDefault="00F52548" w:rsidP="00F52548">
      <w:pPr>
        <w:spacing w:after="0" w:line="240" w:lineRule="auto"/>
        <w:ind w:firstLine="720"/>
        <w:jc w:val="both"/>
        <w:rPr>
          <w:rFonts w:ascii="Cambria" w:hAnsi="Cambria"/>
          <w:sz w:val="24"/>
        </w:rPr>
      </w:pPr>
    </w:p>
    <w:p w14:paraId="4B959D4D" w14:textId="115DB871" w:rsidR="00F52548" w:rsidRDefault="00F52548" w:rsidP="00F52548">
      <w:pPr>
        <w:spacing w:after="0" w:line="240" w:lineRule="auto"/>
        <w:ind w:firstLine="720"/>
        <w:jc w:val="both"/>
        <w:rPr>
          <w:rFonts w:ascii="Cambria" w:hAnsi="Cambria"/>
          <w:sz w:val="24"/>
        </w:rPr>
      </w:pPr>
    </w:p>
    <w:p w14:paraId="45C067A4" w14:textId="49E15830" w:rsidR="00F52548" w:rsidRDefault="00F52548" w:rsidP="00F52548">
      <w:pPr>
        <w:spacing w:after="0" w:line="240" w:lineRule="auto"/>
        <w:ind w:firstLine="720"/>
        <w:jc w:val="both"/>
        <w:rPr>
          <w:rFonts w:ascii="Cambria" w:hAnsi="Cambria"/>
          <w:sz w:val="24"/>
        </w:rPr>
      </w:pPr>
    </w:p>
    <w:p w14:paraId="0154E229" w14:textId="4F2BFE37" w:rsidR="00F52548" w:rsidRDefault="00F52548" w:rsidP="00F52548">
      <w:pPr>
        <w:spacing w:after="0" w:line="240" w:lineRule="auto"/>
        <w:ind w:firstLine="720"/>
        <w:jc w:val="both"/>
        <w:rPr>
          <w:rFonts w:ascii="Cambria" w:hAnsi="Cambria"/>
          <w:sz w:val="24"/>
        </w:rPr>
      </w:pPr>
    </w:p>
    <w:p w14:paraId="307501BB" w14:textId="4DCDBBEF" w:rsidR="00F52548" w:rsidRPr="00F52548" w:rsidRDefault="00F52548" w:rsidP="00F52548">
      <w:pPr>
        <w:pStyle w:val="ListParagraph"/>
        <w:spacing w:after="0" w:line="240" w:lineRule="auto"/>
        <w:jc w:val="both"/>
        <w:rPr>
          <w:rFonts w:ascii="Cambria" w:hAnsi="Cambria" w:cs="Times New Roman"/>
          <w:sz w:val="24"/>
        </w:rPr>
      </w:pPr>
    </w:p>
    <w:p w14:paraId="101A0AC1" w14:textId="7E37ADBF" w:rsidR="00C53CBB" w:rsidRDefault="00C53CBB" w:rsidP="00F52548">
      <w:pPr>
        <w:spacing w:after="0" w:line="240" w:lineRule="auto"/>
        <w:jc w:val="both"/>
        <w:rPr>
          <w:rFonts w:ascii="Cambria" w:hAnsi="Cambria" w:cs="Times New Roman"/>
          <w:b/>
          <w:sz w:val="24"/>
        </w:rPr>
      </w:pPr>
    </w:p>
    <w:p w14:paraId="2FDAAA7A" w14:textId="77777777" w:rsidR="00BD13A9" w:rsidRDefault="00BD13A9" w:rsidP="00F52548">
      <w:pPr>
        <w:spacing w:after="0" w:line="240" w:lineRule="auto"/>
        <w:jc w:val="both"/>
        <w:rPr>
          <w:rFonts w:ascii="Cambria" w:hAnsi="Cambria" w:cs="Times New Roman"/>
          <w:b/>
          <w:sz w:val="24"/>
        </w:rPr>
      </w:pPr>
    </w:p>
    <w:p w14:paraId="690DB3B1" w14:textId="77777777" w:rsidR="00BD13A9" w:rsidRDefault="00BD13A9" w:rsidP="00F52548">
      <w:pPr>
        <w:spacing w:after="0" w:line="240" w:lineRule="auto"/>
        <w:jc w:val="both"/>
        <w:rPr>
          <w:rFonts w:ascii="Cambria" w:hAnsi="Cambria" w:cs="Times New Roman"/>
          <w:b/>
          <w:sz w:val="24"/>
        </w:rPr>
      </w:pPr>
    </w:p>
    <w:p w14:paraId="11D6858B" w14:textId="50986744" w:rsidR="00BD13A9" w:rsidRPr="00BD13A9" w:rsidRDefault="00BD13A9" w:rsidP="00BD13A9">
      <w:pPr>
        <w:spacing w:after="0" w:line="240" w:lineRule="auto"/>
        <w:jc w:val="center"/>
        <w:rPr>
          <w:rFonts w:asciiTheme="majorHAnsi" w:hAnsiTheme="majorHAnsi"/>
          <w:bCs/>
          <w:color w:val="000000" w:themeColor="text1"/>
          <w:sz w:val="18"/>
          <w:szCs w:val="18"/>
          <w:lang w:val="en-US"/>
        </w:rPr>
      </w:pPr>
      <w:r w:rsidRPr="00BD13A9">
        <w:rPr>
          <w:rFonts w:asciiTheme="majorHAnsi" w:hAnsiTheme="majorHAnsi"/>
          <w:bCs/>
          <w:color w:val="000000" w:themeColor="text1"/>
          <w:sz w:val="18"/>
          <w:szCs w:val="18"/>
        </w:rPr>
        <w:t>Kegiatan Pembinaan Bersama Pemuda-Remaja GTM Jemaat Siloam dan Pemuda- Remaja GKSB Jemaat</w:t>
      </w:r>
      <w:r>
        <w:rPr>
          <w:rFonts w:asciiTheme="majorHAnsi" w:hAnsiTheme="majorHAnsi"/>
          <w:bCs/>
          <w:color w:val="000000" w:themeColor="text1"/>
          <w:sz w:val="18"/>
          <w:szCs w:val="18"/>
          <w:lang w:val="en-US"/>
        </w:rPr>
        <w:t xml:space="preserve"> </w:t>
      </w:r>
      <w:r w:rsidRPr="00BD13A9">
        <w:rPr>
          <w:rFonts w:asciiTheme="majorHAnsi" w:hAnsiTheme="majorHAnsi"/>
          <w:bCs/>
          <w:color w:val="000000" w:themeColor="text1"/>
          <w:sz w:val="18"/>
          <w:szCs w:val="18"/>
        </w:rPr>
        <w:t>Bahtera Kasih Salueno. Tema: Manusia dicipta Menurut Gambar dan Rupa Allah</w:t>
      </w:r>
      <w:r>
        <w:rPr>
          <w:rFonts w:asciiTheme="majorHAnsi" w:hAnsiTheme="majorHAnsi"/>
          <w:bCs/>
          <w:color w:val="000000" w:themeColor="text1"/>
          <w:sz w:val="18"/>
          <w:szCs w:val="18"/>
          <w:lang w:val="en-US"/>
        </w:rPr>
        <w:t xml:space="preserve"> </w:t>
      </w:r>
    </w:p>
    <w:p w14:paraId="374B281D" w14:textId="77777777" w:rsidR="00BD13A9" w:rsidRDefault="00BD13A9" w:rsidP="00F52548">
      <w:pPr>
        <w:spacing w:after="0" w:line="240" w:lineRule="auto"/>
        <w:jc w:val="both"/>
        <w:rPr>
          <w:rFonts w:ascii="Cambria" w:hAnsi="Cambria" w:cs="Times New Roman"/>
          <w:b/>
          <w:sz w:val="24"/>
        </w:rPr>
      </w:pPr>
    </w:p>
    <w:p w14:paraId="36DAD38D" w14:textId="0C8DCF02" w:rsidR="00F52548" w:rsidRPr="00F52548" w:rsidRDefault="00F52548" w:rsidP="00F52548">
      <w:pPr>
        <w:spacing w:after="0" w:line="240" w:lineRule="auto"/>
        <w:jc w:val="both"/>
        <w:rPr>
          <w:rFonts w:ascii="Cambria" w:hAnsi="Cambria" w:cs="Times New Roman"/>
          <w:b/>
          <w:sz w:val="24"/>
        </w:rPr>
      </w:pPr>
      <w:r w:rsidRPr="00F52548">
        <w:rPr>
          <w:rFonts w:ascii="Cambria" w:hAnsi="Cambria" w:cs="Times New Roman"/>
          <w:b/>
          <w:sz w:val="24"/>
        </w:rPr>
        <w:t>Kegiatan Pembinaan Iman</w:t>
      </w:r>
    </w:p>
    <w:p w14:paraId="03F2A52D" w14:textId="60B62C67" w:rsidR="000B083B" w:rsidRDefault="000B083B" w:rsidP="00F52548">
      <w:pPr>
        <w:tabs>
          <w:tab w:val="left" w:pos="5697"/>
        </w:tabs>
        <w:spacing w:after="0" w:line="240" w:lineRule="auto"/>
        <w:jc w:val="both"/>
        <w:rPr>
          <w:rFonts w:ascii="Cambria" w:hAnsi="Cambria"/>
          <w:sz w:val="24"/>
        </w:rPr>
      </w:pPr>
      <w:r>
        <w:rPr>
          <w:rFonts w:ascii="Cambria" w:hAnsi="Cambria"/>
          <w:sz w:val="24"/>
        </w:rPr>
        <w:tab/>
      </w:r>
    </w:p>
    <w:p w14:paraId="0EB75C28" w14:textId="3D437C21" w:rsidR="00A715F2" w:rsidRDefault="003D047B" w:rsidP="00CA6725">
      <w:pPr>
        <w:spacing w:after="0" w:line="240" w:lineRule="auto"/>
        <w:ind w:firstLine="720"/>
        <w:jc w:val="both"/>
        <w:rPr>
          <w:rFonts w:ascii="Cambria" w:hAnsi="Cambria"/>
          <w:sz w:val="24"/>
        </w:rPr>
      </w:pPr>
      <w:r>
        <w:rPr>
          <w:rFonts w:ascii="Cambria" w:hAnsi="Cambria"/>
          <w:sz w:val="24"/>
          <w:lang w:val="en-US"/>
        </w:rPr>
        <w:t>Pembinaan memiliki kaitan dengan pendidikan, tetapi berbeda dalam penerapannya</w:t>
      </w:r>
      <w:r w:rsidR="00552B37" w:rsidRPr="00CA6725">
        <w:rPr>
          <w:rFonts w:ascii="Cambria" w:hAnsi="Cambria"/>
          <w:sz w:val="24"/>
        </w:rPr>
        <w:t xml:space="preserve">. </w:t>
      </w:r>
      <w:r w:rsidR="00A01A09">
        <w:rPr>
          <w:rFonts w:ascii="Cambria" w:hAnsi="Cambria"/>
          <w:sz w:val="24"/>
          <w:lang w:val="en-US"/>
        </w:rPr>
        <w:t>Sekalipun berhubungan namnun memiliki pengertian yang berbeda.</w:t>
      </w:r>
      <w:r w:rsidR="00C748F2">
        <w:rPr>
          <w:rStyle w:val="FootnoteReference"/>
          <w:rFonts w:ascii="Cambria" w:hAnsi="Cambria"/>
          <w:sz w:val="24"/>
        </w:rPr>
        <w:footnoteReference w:id="13"/>
      </w:r>
      <w:r w:rsidR="00DF1DD0" w:rsidRPr="00CA6725">
        <w:rPr>
          <w:rFonts w:ascii="Cambria" w:hAnsi="Cambria"/>
          <w:sz w:val="24"/>
        </w:rPr>
        <w:t xml:space="preserve"> </w:t>
      </w:r>
      <w:r w:rsidR="003C5524">
        <w:rPr>
          <w:rFonts w:ascii="Cambria" w:hAnsi="Cambria"/>
          <w:sz w:val="24"/>
        </w:rPr>
        <w:t xml:space="preserve">Menurut Sidjabat, pendidikan </w:t>
      </w:r>
      <w:r w:rsidR="00A01A09">
        <w:rPr>
          <w:rFonts w:ascii="Cambria" w:hAnsi="Cambria"/>
          <w:sz w:val="24"/>
          <w:lang w:val="en-US"/>
        </w:rPr>
        <w:t>dipahaman sebagai kegiatan belajar mengajar yang dilakukan secara formal di sekolah</w:t>
      </w:r>
      <w:r w:rsidR="003C5524">
        <w:rPr>
          <w:rFonts w:ascii="Cambria" w:hAnsi="Cambria"/>
          <w:sz w:val="24"/>
        </w:rPr>
        <w:t xml:space="preserve">. Sedangkan pembinaan </w:t>
      </w:r>
      <w:r w:rsidR="00B47B18">
        <w:rPr>
          <w:rFonts w:ascii="Cambria" w:hAnsi="Cambria"/>
          <w:sz w:val="24"/>
          <w:lang w:val="en-US"/>
        </w:rPr>
        <w:t>lebih kepada kegiatan belajar nonformal di luar sekolah</w:t>
      </w:r>
      <w:r w:rsidR="003C5524">
        <w:rPr>
          <w:rFonts w:ascii="Cambria" w:hAnsi="Cambria"/>
          <w:sz w:val="24"/>
        </w:rPr>
        <w:t>.</w:t>
      </w:r>
      <w:r w:rsidR="00DC3AB5">
        <w:rPr>
          <w:rStyle w:val="FootnoteReference"/>
          <w:rFonts w:ascii="Cambria" w:hAnsi="Cambria"/>
          <w:sz w:val="24"/>
        </w:rPr>
        <w:footnoteReference w:id="14"/>
      </w:r>
      <w:r w:rsidR="00DC3AB5">
        <w:rPr>
          <w:rFonts w:ascii="Cambria" w:hAnsi="Cambria"/>
          <w:sz w:val="24"/>
        </w:rPr>
        <w:t xml:space="preserve"> </w:t>
      </w:r>
      <w:r w:rsidR="00DF7CE6">
        <w:rPr>
          <w:rFonts w:ascii="Cambria" w:hAnsi="Cambria"/>
          <w:sz w:val="24"/>
          <w:lang w:val="en-US"/>
        </w:rPr>
        <w:t>S</w:t>
      </w:r>
      <w:r w:rsidR="00DC3AB5">
        <w:rPr>
          <w:rFonts w:ascii="Cambria" w:hAnsi="Cambria"/>
          <w:sz w:val="24"/>
        </w:rPr>
        <w:t xml:space="preserve">ecara spesifik Ruth mendefinisikan pembinaan </w:t>
      </w:r>
      <w:r w:rsidR="00DF7CE6">
        <w:rPr>
          <w:rFonts w:ascii="Cambria" w:hAnsi="Cambria"/>
          <w:sz w:val="24"/>
          <w:lang w:val="en-US"/>
        </w:rPr>
        <w:t>sebagai</w:t>
      </w:r>
      <w:r w:rsidR="00DC3AB5">
        <w:rPr>
          <w:rFonts w:ascii="Cambria" w:hAnsi="Cambria"/>
          <w:sz w:val="24"/>
        </w:rPr>
        <w:t xml:space="preserve"> </w:t>
      </w:r>
      <w:r w:rsidR="00DF7CE6">
        <w:rPr>
          <w:rFonts w:ascii="Cambria" w:hAnsi="Cambria"/>
          <w:sz w:val="24"/>
          <w:lang w:val="en-US"/>
        </w:rPr>
        <w:t>usaha memperlengkapi anggota jemaat sebagai anggota tubuh Kristus</w:t>
      </w:r>
      <w:r w:rsidR="00DF7CE6">
        <w:rPr>
          <w:rFonts w:ascii="Cambria" w:hAnsi="Cambria"/>
          <w:sz w:val="24"/>
        </w:rPr>
        <w:t xml:space="preserve"> (Ef</w:t>
      </w:r>
      <w:r w:rsidR="00DF7CE6">
        <w:rPr>
          <w:rFonts w:ascii="Cambria" w:hAnsi="Cambria"/>
          <w:sz w:val="24"/>
          <w:lang w:val="en-US"/>
        </w:rPr>
        <w:t>.</w:t>
      </w:r>
      <w:r w:rsidR="00DC3AB5">
        <w:rPr>
          <w:rFonts w:ascii="Cambria" w:hAnsi="Cambria"/>
          <w:sz w:val="24"/>
        </w:rPr>
        <w:t xml:space="preserve"> 4:11-16) dengan tujuan untuk membangun </w:t>
      </w:r>
      <w:r w:rsidR="00DF7CE6">
        <w:rPr>
          <w:rFonts w:ascii="Cambria" w:hAnsi="Cambria"/>
          <w:sz w:val="24"/>
          <w:lang w:val="en-US"/>
        </w:rPr>
        <w:t>jemaat</w:t>
      </w:r>
      <w:r w:rsidR="00DC3AB5">
        <w:rPr>
          <w:rFonts w:ascii="Cambria" w:hAnsi="Cambria"/>
          <w:sz w:val="24"/>
        </w:rPr>
        <w:t xml:space="preserve"> yang melaluinya gereja dapat melayani</w:t>
      </w:r>
      <w:r w:rsidR="003F723F">
        <w:rPr>
          <w:rFonts w:ascii="Cambria" w:hAnsi="Cambria"/>
          <w:sz w:val="24"/>
        </w:rPr>
        <w:t xml:space="preserve"> </w:t>
      </w:r>
      <w:r w:rsidR="00DF7CE6">
        <w:rPr>
          <w:rFonts w:ascii="Cambria" w:hAnsi="Cambria"/>
          <w:sz w:val="24"/>
          <w:lang w:val="en-US"/>
        </w:rPr>
        <w:t>umat Tuhan</w:t>
      </w:r>
      <w:r w:rsidR="003F723F">
        <w:rPr>
          <w:rFonts w:ascii="Cambria" w:hAnsi="Cambria"/>
          <w:sz w:val="24"/>
        </w:rPr>
        <w:t>.</w:t>
      </w:r>
      <w:r w:rsidR="003F723F">
        <w:rPr>
          <w:rStyle w:val="FootnoteReference"/>
          <w:rFonts w:ascii="Cambria" w:hAnsi="Cambria"/>
          <w:sz w:val="24"/>
        </w:rPr>
        <w:footnoteReference w:id="15"/>
      </w:r>
    </w:p>
    <w:p w14:paraId="2648403B" w14:textId="77777777" w:rsidR="00B3438B" w:rsidRDefault="00B3438B" w:rsidP="00CA6725">
      <w:pPr>
        <w:spacing w:after="0" w:line="240" w:lineRule="auto"/>
        <w:ind w:firstLine="720"/>
        <w:jc w:val="both"/>
        <w:rPr>
          <w:rFonts w:ascii="Cambria" w:hAnsi="Cambria"/>
          <w:sz w:val="24"/>
        </w:rPr>
      </w:pPr>
    </w:p>
    <w:p w14:paraId="2B5735D6" w14:textId="701B5832" w:rsidR="00147B3D" w:rsidRDefault="00A46767" w:rsidP="00CA6725">
      <w:pPr>
        <w:spacing w:after="0" w:line="240" w:lineRule="auto"/>
        <w:ind w:firstLine="720"/>
        <w:jc w:val="both"/>
        <w:rPr>
          <w:rFonts w:ascii="Cambria" w:hAnsi="Cambria"/>
          <w:sz w:val="24"/>
        </w:rPr>
      </w:pPr>
      <w:r>
        <w:rPr>
          <w:rFonts w:ascii="Cambria" w:hAnsi="Cambria"/>
          <w:noProof/>
          <w:sz w:val="24"/>
          <w:lang w:val="en-US"/>
        </w:rPr>
        <w:drawing>
          <wp:anchor distT="0" distB="0" distL="114300" distR="114300" simplePos="0" relativeHeight="251654144" behindDoc="0" locked="0" layoutInCell="1" allowOverlap="1" wp14:anchorId="37797885" wp14:editId="0B7F3742">
            <wp:simplePos x="0" y="0"/>
            <wp:positionH relativeFrom="column">
              <wp:posOffset>1131570</wp:posOffset>
            </wp:positionH>
            <wp:positionV relativeFrom="paragraph">
              <wp:posOffset>15240</wp:posOffset>
            </wp:positionV>
            <wp:extent cx="2414905" cy="1581150"/>
            <wp:effectExtent l="0" t="0" r="4445" b="0"/>
            <wp:wrapNone/>
            <wp:docPr id="7" name="Picture 7" descr="D:\Dokumen Manna Y. Sanderan\Foto Manna\Ibadah Padang Salueno\DSC_63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kumen Manna Y. Sanderan\Foto Manna\Ibadah Padang Salueno\DSC_638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14905"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B91B46" w14:textId="5C82F1C2" w:rsidR="00147B3D" w:rsidRDefault="00147B3D" w:rsidP="00CA6725">
      <w:pPr>
        <w:spacing w:after="0" w:line="240" w:lineRule="auto"/>
        <w:ind w:firstLine="720"/>
        <w:jc w:val="both"/>
        <w:rPr>
          <w:rFonts w:ascii="Cambria" w:hAnsi="Cambria"/>
          <w:sz w:val="24"/>
        </w:rPr>
      </w:pPr>
    </w:p>
    <w:p w14:paraId="17581FAE" w14:textId="1AFD3369" w:rsidR="00147B3D" w:rsidRDefault="00147B3D" w:rsidP="00CA6725">
      <w:pPr>
        <w:spacing w:after="0" w:line="240" w:lineRule="auto"/>
        <w:ind w:firstLine="720"/>
        <w:jc w:val="both"/>
        <w:rPr>
          <w:rFonts w:ascii="Cambria" w:hAnsi="Cambria"/>
          <w:sz w:val="24"/>
        </w:rPr>
      </w:pPr>
    </w:p>
    <w:p w14:paraId="2AC4021F" w14:textId="35032C77" w:rsidR="0087620A" w:rsidRDefault="0087620A" w:rsidP="00CA6725">
      <w:pPr>
        <w:spacing w:after="0" w:line="240" w:lineRule="auto"/>
        <w:ind w:firstLine="720"/>
        <w:jc w:val="both"/>
        <w:rPr>
          <w:rFonts w:ascii="Cambria" w:hAnsi="Cambria"/>
          <w:sz w:val="24"/>
        </w:rPr>
      </w:pPr>
    </w:p>
    <w:p w14:paraId="3C9223AC" w14:textId="06FC6734" w:rsidR="0087620A" w:rsidRDefault="0087620A" w:rsidP="00CA6725">
      <w:pPr>
        <w:spacing w:after="0" w:line="240" w:lineRule="auto"/>
        <w:ind w:firstLine="720"/>
        <w:jc w:val="both"/>
        <w:rPr>
          <w:rFonts w:ascii="Cambria" w:hAnsi="Cambria"/>
          <w:sz w:val="24"/>
        </w:rPr>
      </w:pPr>
    </w:p>
    <w:p w14:paraId="4D6F511B" w14:textId="268A5A87" w:rsidR="0087620A" w:rsidRDefault="0087620A" w:rsidP="00CA6725">
      <w:pPr>
        <w:spacing w:after="0" w:line="240" w:lineRule="auto"/>
        <w:ind w:firstLine="720"/>
        <w:jc w:val="both"/>
        <w:rPr>
          <w:rFonts w:ascii="Cambria" w:hAnsi="Cambria"/>
          <w:sz w:val="24"/>
        </w:rPr>
      </w:pPr>
    </w:p>
    <w:p w14:paraId="4287478F" w14:textId="46CA5FD1" w:rsidR="00147B3D" w:rsidRPr="00CA6725" w:rsidRDefault="00147B3D" w:rsidP="00CA6725">
      <w:pPr>
        <w:spacing w:after="0" w:line="240" w:lineRule="auto"/>
        <w:ind w:firstLine="720"/>
        <w:jc w:val="both"/>
        <w:rPr>
          <w:rFonts w:ascii="Cambria" w:hAnsi="Cambria"/>
          <w:sz w:val="24"/>
        </w:rPr>
      </w:pPr>
    </w:p>
    <w:p w14:paraId="4FA200C2" w14:textId="5E0D4330" w:rsidR="008A44D4" w:rsidRDefault="008A44D4" w:rsidP="00CA6725">
      <w:pPr>
        <w:spacing w:after="0" w:line="240" w:lineRule="auto"/>
        <w:ind w:firstLine="720"/>
        <w:jc w:val="both"/>
        <w:rPr>
          <w:rFonts w:ascii="Cambria" w:hAnsi="Cambria"/>
          <w:sz w:val="24"/>
        </w:rPr>
      </w:pPr>
    </w:p>
    <w:p w14:paraId="3DD76247" w14:textId="77777777" w:rsidR="00A46767" w:rsidRDefault="00A46767" w:rsidP="00CA6725">
      <w:pPr>
        <w:spacing w:after="0" w:line="240" w:lineRule="auto"/>
        <w:ind w:firstLine="720"/>
        <w:jc w:val="both"/>
        <w:rPr>
          <w:rFonts w:ascii="Cambria" w:hAnsi="Cambria"/>
          <w:sz w:val="24"/>
        </w:rPr>
      </w:pPr>
    </w:p>
    <w:p w14:paraId="58777411" w14:textId="7C3E4871" w:rsidR="00A46767" w:rsidRPr="00A46767" w:rsidRDefault="00A46767" w:rsidP="00A46767">
      <w:pPr>
        <w:spacing w:after="0" w:line="240" w:lineRule="auto"/>
        <w:jc w:val="center"/>
        <w:rPr>
          <w:rFonts w:asciiTheme="majorHAnsi" w:hAnsiTheme="majorHAnsi"/>
          <w:bCs/>
          <w:color w:val="000000" w:themeColor="text1"/>
          <w:sz w:val="18"/>
          <w:szCs w:val="18"/>
        </w:rPr>
      </w:pPr>
      <w:r w:rsidRPr="00A46767">
        <w:rPr>
          <w:rFonts w:asciiTheme="majorHAnsi" w:hAnsiTheme="majorHAnsi"/>
          <w:bCs/>
          <w:color w:val="000000" w:themeColor="text1"/>
          <w:sz w:val="18"/>
          <w:szCs w:val="18"/>
        </w:rPr>
        <w:t xml:space="preserve">Kegiatan Pembinaan Bersama Pemuda-Remaja GTM Jemaat Siloam, Pemuda- Remaja GKSB Jemaat Bahtera Kasih, dan GPDI Salueno. </w:t>
      </w:r>
      <w:r>
        <w:rPr>
          <w:rFonts w:asciiTheme="majorHAnsi" w:hAnsiTheme="majorHAnsi"/>
          <w:bCs/>
          <w:color w:val="000000" w:themeColor="text1"/>
          <w:sz w:val="18"/>
          <w:szCs w:val="18"/>
          <w:lang w:val="en-US"/>
        </w:rPr>
        <w:t xml:space="preserve"> </w:t>
      </w:r>
      <w:r w:rsidRPr="00A46767">
        <w:rPr>
          <w:rFonts w:asciiTheme="majorHAnsi" w:hAnsiTheme="majorHAnsi"/>
          <w:bCs/>
          <w:color w:val="000000" w:themeColor="text1"/>
          <w:sz w:val="18"/>
          <w:szCs w:val="18"/>
        </w:rPr>
        <w:t>Tema: Pemuda-Remaja Kristen adalah Agen Perubahan</w:t>
      </w:r>
    </w:p>
    <w:p w14:paraId="79AC8C56" w14:textId="4D6FAEF9" w:rsidR="00A46767" w:rsidRPr="00A46767" w:rsidRDefault="00A46767" w:rsidP="00A46767">
      <w:pPr>
        <w:spacing w:after="0" w:line="240" w:lineRule="auto"/>
        <w:jc w:val="center"/>
        <w:rPr>
          <w:rFonts w:asciiTheme="majorHAnsi" w:hAnsiTheme="majorHAnsi"/>
          <w:bCs/>
          <w:color w:val="000000" w:themeColor="text1"/>
          <w:sz w:val="18"/>
          <w:szCs w:val="18"/>
          <w:lang w:val="en-US"/>
        </w:rPr>
      </w:pPr>
    </w:p>
    <w:p w14:paraId="19170BC4" w14:textId="77777777" w:rsidR="00A46767" w:rsidRDefault="00A46767" w:rsidP="00CA6725">
      <w:pPr>
        <w:spacing w:after="0" w:line="240" w:lineRule="auto"/>
        <w:ind w:firstLine="720"/>
        <w:jc w:val="both"/>
        <w:rPr>
          <w:rFonts w:ascii="Cambria" w:hAnsi="Cambria"/>
          <w:sz w:val="24"/>
        </w:rPr>
      </w:pPr>
    </w:p>
    <w:p w14:paraId="5C95A19C" w14:textId="77604191" w:rsidR="0037046E" w:rsidRDefault="00C12914" w:rsidP="0037046E">
      <w:pPr>
        <w:spacing w:after="0" w:line="240" w:lineRule="auto"/>
        <w:ind w:firstLine="720"/>
        <w:jc w:val="both"/>
        <w:rPr>
          <w:rFonts w:ascii="Cambria" w:hAnsi="Cambria"/>
          <w:sz w:val="24"/>
        </w:rPr>
      </w:pPr>
      <w:r>
        <w:rPr>
          <w:rFonts w:ascii="Cambria" w:hAnsi="Cambria"/>
          <w:sz w:val="24"/>
        </w:rPr>
        <w:t xml:space="preserve">Dalam Kamus Besar </w:t>
      </w:r>
      <w:r w:rsidR="00781F0C">
        <w:rPr>
          <w:rFonts w:ascii="Cambria" w:hAnsi="Cambria"/>
          <w:sz w:val="24"/>
          <w:lang w:val="en-US"/>
        </w:rPr>
        <w:t xml:space="preserve">Bahasa </w:t>
      </w:r>
      <w:r>
        <w:rPr>
          <w:rFonts w:ascii="Cambria" w:hAnsi="Cambria"/>
          <w:sz w:val="24"/>
        </w:rPr>
        <w:t>Indonesia</w:t>
      </w:r>
      <w:r w:rsidR="00176A57" w:rsidRPr="00CA6725">
        <w:rPr>
          <w:rFonts w:ascii="Cambria" w:hAnsi="Cambria"/>
          <w:sz w:val="24"/>
        </w:rPr>
        <w:t xml:space="preserve">, kata pembinaan </w:t>
      </w:r>
      <w:r w:rsidR="00781F0C">
        <w:rPr>
          <w:rFonts w:ascii="Cambria" w:hAnsi="Cambria"/>
          <w:sz w:val="24"/>
          <w:lang w:val="en-US"/>
        </w:rPr>
        <w:t xml:space="preserve">berasal dari kata </w:t>
      </w:r>
      <w:r w:rsidR="00176A57" w:rsidRPr="00CA6725">
        <w:rPr>
          <w:rFonts w:ascii="Cambria" w:hAnsi="Cambria"/>
          <w:sz w:val="24"/>
        </w:rPr>
        <w:t xml:space="preserve">“Bina” </w:t>
      </w:r>
      <w:r w:rsidR="00781F0C">
        <w:rPr>
          <w:rFonts w:ascii="Cambria" w:hAnsi="Cambria"/>
          <w:sz w:val="24"/>
          <w:lang w:val="en-US"/>
        </w:rPr>
        <w:t>yang berarti</w:t>
      </w:r>
      <w:r w:rsidR="00552B37" w:rsidRPr="00CA6725">
        <w:rPr>
          <w:rFonts w:ascii="Cambria" w:hAnsi="Cambria"/>
          <w:sz w:val="24"/>
        </w:rPr>
        <w:t xml:space="preserve"> “</w:t>
      </w:r>
      <w:r w:rsidR="00781F0C" w:rsidRPr="00CA6725">
        <w:rPr>
          <w:rFonts w:ascii="Cambria" w:hAnsi="Cambria"/>
          <w:sz w:val="24"/>
        </w:rPr>
        <w:t>mendirikan</w:t>
      </w:r>
      <w:r w:rsidR="00781F0C">
        <w:rPr>
          <w:rFonts w:ascii="Cambria" w:hAnsi="Cambria"/>
          <w:sz w:val="24"/>
          <w:lang w:val="en-US"/>
        </w:rPr>
        <w:t>,</w:t>
      </w:r>
      <w:r w:rsidR="00781F0C" w:rsidRPr="00CA6725">
        <w:rPr>
          <w:rFonts w:ascii="Cambria" w:hAnsi="Cambria"/>
          <w:sz w:val="24"/>
        </w:rPr>
        <w:t xml:space="preserve"> </w:t>
      </w:r>
      <w:r w:rsidR="00552B37" w:rsidRPr="00CA6725">
        <w:rPr>
          <w:rFonts w:ascii="Cambria" w:hAnsi="Cambria"/>
          <w:sz w:val="24"/>
        </w:rPr>
        <w:t>membangun, mengusaha</w:t>
      </w:r>
      <w:r w:rsidR="00176A57" w:rsidRPr="00CA6725">
        <w:rPr>
          <w:rFonts w:ascii="Cambria" w:hAnsi="Cambria"/>
          <w:sz w:val="24"/>
        </w:rPr>
        <w:t>kan supaya lebih baik.</w:t>
      </w:r>
      <w:r w:rsidR="00781F0C">
        <w:rPr>
          <w:rFonts w:ascii="Cambria" w:hAnsi="Cambria"/>
          <w:sz w:val="24"/>
          <w:lang w:val="en-US"/>
        </w:rPr>
        <w:t>”</w:t>
      </w:r>
      <w:r w:rsidR="00176A57" w:rsidRPr="00CA6725">
        <w:rPr>
          <w:rFonts w:ascii="Cambria" w:hAnsi="Cambria"/>
          <w:sz w:val="24"/>
        </w:rPr>
        <w:t xml:space="preserve"> </w:t>
      </w:r>
      <w:r w:rsidR="00781F0C">
        <w:rPr>
          <w:rFonts w:ascii="Cambria" w:hAnsi="Cambria"/>
          <w:sz w:val="24"/>
          <w:lang w:val="en-US"/>
        </w:rPr>
        <w:t>Sedangkan kata p</w:t>
      </w:r>
      <w:r w:rsidR="00781F0C">
        <w:rPr>
          <w:rFonts w:ascii="Cambria" w:hAnsi="Cambria"/>
          <w:sz w:val="24"/>
        </w:rPr>
        <w:t>embinaan</w:t>
      </w:r>
      <w:r w:rsidR="00176A57" w:rsidRPr="00CA6725">
        <w:rPr>
          <w:rFonts w:ascii="Cambria" w:hAnsi="Cambria"/>
          <w:sz w:val="24"/>
        </w:rPr>
        <w:t xml:space="preserve"> merujuk pada “</w:t>
      </w:r>
      <w:r w:rsidR="00781F0C">
        <w:rPr>
          <w:rFonts w:ascii="Cambria" w:hAnsi="Cambria"/>
          <w:sz w:val="24"/>
        </w:rPr>
        <w:t>perbuatan</w:t>
      </w:r>
      <w:r w:rsidR="00781F0C">
        <w:rPr>
          <w:rFonts w:ascii="Cambria" w:hAnsi="Cambria"/>
          <w:sz w:val="24"/>
          <w:lang w:val="en-US"/>
        </w:rPr>
        <w:t>,</w:t>
      </w:r>
      <w:r w:rsidR="00781F0C" w:rsidRPr="00CA6725">
        <w:rPr>
          <w:rFonts w:ascii="Cambria" w:hAnsi="Cambria"/>
          <w:sz w:val="24"/>
        </w:rPr>
        <w:t xml:space="preserve"> </w:t>
      </w:r>
      <w:r w:rsidR="00176A57" w:rsidRPr="00CA6725">
        <w:rPr>
          <w:rFonts w:ascii="Cambria" w:hAnsi="Cambria"/>
          <w:sz w:val="24"/>
        </w:rPr>
        <w:t xml:space="preserve">suatu cara, </w:t>
      </w:r>
      <w:r w:rsidR="00781F0C" w:rsidRPr="00CA6725">
        <w:rPr>
          <w:rFonts w:ascii="Cambria" w:hAnsi="Cambria"/>
          <w:sz w:val="24"/>
        </w:rPr>
        <w:t>usaha, tindakan</w:t>
      </w:r>
      <w:r w:rsidR="00781F0C">
        <w:rPr>
          <w:rFonts w:ascii="Cambria" w:hAnsi="Cambria"/>
          <w:sz w:val="24"/>
          <w:lang w:val="en-US"/>
        </w:rPr>
        <w:t>,</w:t>
      </w:r>
      <w:r w:rsidR="00781F0C" w:rsidRPr="00CA6725">
        <w:rPr>
          <w:rFonts w:ascii="Cambria" w:hAnsi="Cambria"/>
          <w:sz w:val="24"/>
        </w:rPr>
        <w:t xml:space="preserve"> </w:t>
      </w:r>
      <w:r w:rsidR="00176A57" w:rsidRPr="00CA6725">
        <w:rPr>
          <w:rFonts w:ascii="Cambria" w:hAnsi="Cambria"/>
          <w:sz w:val="24"/>
        </w:rPr>
        <w:t>proses</w:t>
      </w:r>
      <w:r w:rsidR="00781F0C">
        <w:rPr>
          <w:rFonts w:ascii="Cambria" w:hAnsi="Cambria"/>
          <w:sz w:val="24"/>
        </w:rPr>
        <w:t>, pemba</w:t>
      </w:r>
      <w:r w:rsidR="00552B37" w:rsidRPr="00CA6725">
        <w:rPr>
          <w:rFonts w:ascii="Cambria" w:hAnsi="Cambria"/>
          <w:sz w:val="24"/>
        </w:rPr>
        <w:t>ruan, penyempurnaan</w:t>
      </w:r>
      <w:r w:rsidR="00CB47EE" w:rsidRPr="00CA6725">
        <w:rPr>
          <w:rFonts w:ascii="Cambria" w:hAnsi="Cambria"/>
          <w:sz w:val="24"/>
        </w:rPr>
        <w:t>, dan kegiatan yang dilakukan secara efesien dan efektif untuk memperoleh hasil yang lebih baik.</w:t>
      </w:r>
      <w:r w:rsidR="00085CE9">
        <w:rPr>
          <w:rStyle w:val="FootnoteReference"/>
          <w:rFonts w:ascii="Cambria" w:hAnsi="Cambria"/>
          <w:sz w:val="24"/>
        </w:rPr>
        <w:footnoteReference w:id="16"/>
      </w:r>
      <w:r w:rsidR="00CB47EE" w:rsidRPr="00CA6725">
        <w:rPr>
          <w:rFonts w:ascii="Cambria" w:hAnsi="Cambria"/>
          <w:sz w:val="24"/>
        </w:rPr>
        <w:t xml:space="preserve"> </w:t>
      </w:r>
      <w:r w:rsidR="00867424" w:rsidRPr="00CA6725">
        <w:rPr>
          <w:rFonts w:ascii="Cambria" w:hAnsi="Cambria"/>
          <w:sz w:val="24"/>
        </w:rPr>
        <w:t>Sedangkan s</w:t>
      </w:r>
      <w:r w:rsidR="00CB47EE" w:rsidRPr="00CA6725">
        <w:rPr>
          <w:rFonts w:ascii="Cambria" w:hAnsi="Cambria"/>
          <w:sz w:val="24"/>
        </w:rPr>
        <w:t>ecar</w:t>
      </w:r>
      <w:r w:rsidR="00867424" w:rsidRPr="00CA6725">
        <w:rPr>
          <w:rFonts w:ascii="Cambria" w:hAnsi="Cambria"/>
          <w:sz w:val="24"/>
        </w:rPr>
        <w:t xml:space="preserve">a psikologi, pembinaan </w:t>
      </w:r>
      <w:r w:rsidR="00867424" w:rsidRPr="00CA6725">
        <w:rPr>
          <w:rFonts w:ascii="Cambria" w:hAnsi="Cambria"/>
          <w:sz w:val="24"/>
        </w:rPr>
        <w:lastRenderedPageBreak/>
        <w:t>didefinisikan</w:t>
      </w:r>
      <w:r w:rsidR="00CB47EE" w:rsidRPr="00CA6725">
        <w:rPr>
          <w:rFonts w:ascii="Cambria" w:hAnsi="Cambria"/>
          <w:sz w:val="24"/>
        </w:rPr>
        <w:t xml:space="preserve"> sebagai</w:t>
      </w:r>
      <w:r w:rsidR="00AE5A3D">
        <w:rPr>
          <w:rFonts w:ascii="Cambria" w:hAnsi="Cambria"/>
          <w:sz w:val="24"/>
          <w:lang w:val="en-US"/>
        </w:rPr>
        <w:t xml:space="preserve"> suatu </w:t>
      </w:r>
      <w:r w:rsidR="00A715F2" w:rsidRPr="00CA6725">
        <w:rPr>
          <w:rFonts w:ascii="Cambria" w:hAnsi="Cambria"/>
          <w:sz w:val="24"/>
        </w:rPr>
        <w:t xml:space="preserve">upaya memelihara </w:t>
      </w:r>
      <w:r w:rsidR="00AE5A3D" w:rsidRPr="00CA6725">
        <w:rPr>
          <w:rFonts w:ascii="Cambria" w:hAnsi="Cambria"/>
          <w:sz w:val="24"/>
        </w:rPr>
        <w:t xml:space="preserve">atau menjaga keadaan </w:t>
      </w:r>
      <w:r w:rsidR="00C572CE" w:rsidRPr="00CA6725">
        <w:rPr>
          <w:rFonts w:ascii="Cambria" w:hAnsi="Cambria"/>
          <w:sz w:val="24"/>
        </w:rPr>
        <w:t xml:space="preserve">sebagaimana seharusnya </w:t>
      </w:r>
      <w:r w:rsidR="00A715F2" w:rsidRPr="00CA6725">
        <w:rPr>
          <w:rFonts w:ascii="Cambria" w:hAnsi="Cambria"/>
          <w:sz w:val="24"/>
        </w:rPr>
        <w:t>terjadi.</w:t>
      </w:r>
      <w:r w:rsidR="00085CE9">
        <w:rPr>
          <w:rStyle w:val="FootnoteReference"/>
          <w:rFonts w:ascii="Cambria" w:hAnsi="Cambria"/>
          <w:sz w:val="24"/>
        </w:rPr>
        <w:footnoteReference w:id="17"/>
      </w:r>
      <w:r w:rsidR="00A715F2" w:rsidRPr="00CA6725">
        <w:rPr>
          <w:rFonts w:ascii="Cambria" w:hAnsi="Cambria"/>
          <w:sz w:val="24"/>
        </w:rPr>
        <w:t xml:space="preserve"> </w:t>
      </w:r>
    </w:p>
    <w:p w14:paraId="5C4DF818" w14:textId="01A56211" w:rsidR="00C05A13" w:rsidRPr="009A2D3B" w:rsidRDefault="00B67F46" w:rsidP="0037046E">
      <w:pPr>
        <w:spacing w:after="0" w:line="240" w:lineRule="auto"/>
        <w:ind w:firstLine="720"/>
        <w:jc w:val="both"/>
        <w:rPr>
          <w:rFonts w:ascii="Cambria" w:hAnsi="Cambria"/>
          <w:sz w:val="24"/>
        </w:rPr>
      </w:pPr>
      <w:r>
        <w:rPr>
          <w:rFonts w:ascii="Cambria" w:hAnsi="Cambria"/>
          <w:sz w:val="24"/>
          <w:lang w:val="en-US"/>
        </w:rPr>
        <w:t>Berdasarkan uraian definisi,</w:t>
      </w:r>
      <w:r w:rsidR="00A715F2" w:rsidRPr="00CA6725">
        <w:rPr>
          <w:rFonts w:ascii="Cambria" w:hAnsi="Cambria"/>
          <w:sz w:val="24"/>
        </w:rPr>
        <w:t xml:space="preserve"> dapat simpul</w:t>
      </w:r>
      <w:r>
        <w:rPr>
          <w:rFonts w:ascii="Cambria" w:hAnsi="Cambria"/>
          <w:sz w:val="24"/>
          <w:lang w:val="en-US"/>
        </w:rPr>
        <w:t>k</w:t>
      </w:r>
      <w:r w:rsidR="00A715F2" w:rsidRPr="00CA6725">
        <w:rPr>
          <w:rFonts w:ascii="Cambria" w:hAnsi="Cambria"/>
          <w:sz w:val="24"/>
        </w:rPr>
        <w:t>an bahwa pembinaan memiliki tu</w:t>
      </w:r>
      <w:r w:rsidR="00AF17BA">
        <w:rPr>
          <w:rFonts w:ascii="Cambria" w:hAnsi="Cambria"/>
          <w:sz w:val="24"/>
        </w:rPr>
        <w:t>juan yaitu, suatu proses pemba</w:t>
      </w:r>
      <w:r w:rsidR="00A715F2" w:rsidRPr="00CA6725">
        <w:rPr>
          <w:rFonts w:ascii="Cambria" w:hAnsi="Cambria"/>
          <w:sz w:val="24"/>
        </w:rPr>
        <w:t>ruan untuk mencapai hasil yang diharapkan.</w:t>
      </w:r>
    </w:p>
    <w:p w14:paraId="36338ADC" w14:textId="77777777" w:rsidR="00C05A13" w:rsidRPr="00E44C5A" w:rsidRDefault="00C05A13" w:rsidP="00CA6725">
      <w:pPr>
        <w:pStyle w:val="ListParagraph"/>
        <w:spacing w:after="0" w:line="240" w:lineRule="auto"/>
        <w:ind w:firstLine="720"/>
        <w:jc w:val="both"/>
        <w:rPr>
          <w:rFonts w:ascii="Cambria" w:hAnsi="Cambria"/>
          <w:sz w:val="24"/>
        </w:rPr>
      </w:pPr>
    </w:p>
    <w:p w14:paraId="74039043" w14:textId="50947906" w:rsidR="00752371" w:rsidRDefault="00752371" w:rsidP="008E0267">
      <w:pPr>
        <w:pStyle w:val="ListParagraph"/>
        <w:numPr>
          <w:ilvl w:val="0"/>
          <w:numId w:val="5"/>
        </w:numPr>
        <w:spacing w:after="0" w:line="240" w:lineRule="auto"/>
        <w:jc w:val="both"/>
        <w:rPr>
          <w:rFonts w:ascii="Cambria" w:hAnsi="Cambria"/>
          <w:b/>
          <w:sz w:val="24"/>
        </w:rPr>
      </w:pPr>
      <w:r w:rsidRPr="008E0267">
        <w:rPr>
          <w:rFonts w:ascii="Cambria" w:hAnsi="Cambria"/>
          <w:b/>
          <w:sz w:val="24"/>
        </w:rPr>
        <w:t>Pengertian</w:t>
      </w:r>
      <w:r w:rsidR="00A04716">
        <w:rPr>
          <w:rStyle w:val="FootnoteReference"/>
          <w:rFonts w:ascii="Cambria" w:hAnsi="Cambria"/>
          <w:b/>
          <w:sz w:val="24"/>
        </w:rPr>
        <w:footnoteReference w:id="18"/>
      </w:r>
    </w:p>
    <w:p w14:paraId="47C2597E" w14:textId="77777777" w:rsidR="008E0267" w:rsidRPr="008E0267" w:rsidRDefault="008E0267" w:rsidP="008E0267">
      <w:pPr>
        <w:pStyle w:val="ListParagraph"/>
        <w:spacing w:after="0" w:line="240" w:lineRule="auto"/>
        <w:jc w:val="both"/>
        <w:rPr>
          <w:rFonts w:ascii="Cambria" w:hAnsi="Cambria"/>
          <w:b/>
          <w:sz w:val="24"/>
        </w:rPr>
      </w:pPr>
    </w:p>
    <w:p w14:paraId="05F01A0F" w14:textId="1F43914E" w:rsidR="00A428C2" w:rsidRPr="00A8200C" w:rsidRDefault="009A3D84" w:rsidP="008E0267">
      <w:pPr>
        <w:spacing w:after="0" w:line="240" w:lineRule="auto"/>
        <w:ind w:firstLine="720"/>
        <w:jc w:val="both"/>
        <w:rPr>
          <w:rFonts w:ascii="Cambria" w:hAnsi="Cambria"/>
          <w:sz w:val="24"/>
          <w:lang w:val="en-US"/>
        </w:rPr>
      </w:pPr>
      <w:r w:rsidRPr="00A428C2">
        <w:rPr>
          <w:rFonts w:ascii="Cambria" w:hAnsi="Cambria"/>
          <w:sz w:val="24"/>
        </w:rPr>
        <w:t xml:space="preserve">Sebelum </w:t>
      </w:r>
      <w:r w:rsidR="006315C3">
        <w:rPr>
          <w:rFonts w:ascii="Cambria" w:hAnsi="Cambria"/>
          <w:sz w:val="24"/>
          <w:lang w:val="en-US"/>
        </w:rPr>
        <w:t>menjelaskan mengenai p</w:t>
      </w:r>
      <w:r w:rsidR="006315C3">
        <w:rPr>
          <w:rFonts w:ascii="Cambria" w:hAnsi="Cambria"/>
          <w:sz w:val="24"/>
        </w:rPr>
        <w:t xml:space="preserve">embinaan </w:t>
      </w:r>
      <w:r w:rsidR="006315C3">
        <w:rPr>
          <w:rFonts w:ascii="Cambria" w:hAnsi="Cambria"/>
          <w:sz w:val="24"/>
          <w:lang w:val="en-US"/>
        </w:rPr>
        <w:t>i</w:t>
      </w:r>
      <w:r w:rsidR="006315C3">
        <w:rPr>
          <w:rFonts w:ascii="Cambria" w:hAnsi="Cambria"/>
          <w:sz w:val="24"/>
        </w:rPr>
        <w:t xml:space="preserve">man </w:t>
      </w:r>
      <w:r w:rsidR="006315C3">
        <w:rPr>
          <w:rFonts w:ascii="Cambria" w:hAnsi="Cambria"/>
          <w:sz w:val="24"/>
          <w:lang w:val="en-US"/>
        </w:rPr>
        <w:t>K</w:t>
      </w:r>
      <w:r w:rsidR="006315C3">
        <w:rPr>
          <w:rFonts w:ascii="Cambria" w:hAnsi="Cambria"/>
          <w:sz w:val="24"/>
        </w:rPr>
        <w:t>risten</w:t>
      </w:r>
      <w:r w:rsidRPr="00A428C2">
        <w:rPr>
          <w:rFonts w:ascii="Cambria" w:hAnsi="Cambria"/>
          <w:sz w:val="24"/>
        </w:rPr>
        <w:t xml:space="preserve">, </w:t>
      </w:r>
      <w:r w:rsidR="00CF7575">
        <w:rPr>
          <w:rFonts w:ascii="Cambria" w:hAnsi="Cambria"/>
          <w:sz w:val="24"/>
          <w:lang w:val="en-US"/>
        </w:rPr>
        <w:t xml:space="preserve">hal </w:t>
      </w:r>
      <w:r w:rsidRPr="00A428C2">
        <w:rPr>
          <w:rFonts w:ascii="Cambria" w:hAnsi="Cambria"/>
          <w:sz w:val="24"/>
        </w:rPr>
        <w:t>pertama</w:t>
      </w:r>
      <w:r w:rsidR="00CF7575">
        <w:rPr>
          <w:rFonts w:ascii="Cambria" w:hAnsi="Cambria"/>
          <w:sz w:val="24"/>
          <w:lang w:val="en-US"/>
        </w:rPr>
        <w:t>yang perlu diperhatikan</w:t>
      </w:r>
      <w:r w:rsidRPr="00A428C2">
        <w:rPr>
          <w:rFonts w:ascii="Cambria" w:hAnsi="Cambria"/>
          <w:sz w:val="24"/>
        </w:rPr>
        <w:t xml:space="preserve"> </w:t>
      </w:r>
      <w:r w:rsidR="00CF7575">
        <w:rPr>
          <w:rFonts w:ascii="Cambria" w:hAnsi="Cambria"/>
          <w:sz w:val="24"/>
          <w:lang w:val="en-US"/>
        </w:rPr>
        <w:t xml:space="preserve">adalah </w:t>
      </w:r>
      <w:r w:rsidRPr="00A428C2">
        <w:rPr>
          <w:rFonts w:ascii="Cambria" w:hAnsi="Cambria"/>
          <w:sz w:val="24"/>
        </w:rPr>
        <w:t xml:space="preserve">kata </w:t>
      </w:r>
      <w:r w:rsidR="00CF7575">
        <w:rPr>
          <w:rFonts w:ascii="Cambria" w:hAnsi="Cambria"/>
          <w:sz w:val="24"/>
          <w:lang w:val="en-US"/>
        </w:rPr>
        <w:t>i</w:t>
      </w:r>
      <w:r w:rsidR="00CF7575">
        <w:rPr>
          <w:rFonts w:ascii="Cambria" w:hAnsi="Cambria"/>
          <w:sz w:val="24"/>
        </w:rPr>
        <w:t>man</w:t>
      </w:r>
      <w:r w:rsidR="00CF7575">
        <w:rPr>
          <w:rFonts w:ascii="Cambria" w:hAnsi="Cambria"/>
          <w:sz w:val="24"/>
          <w:lang w:val="en-US"/>
        </w:rPr>
        <w:t>.</w:t>
      </w:r>
      <w:r w:rsidR="00CF7575">
        <w:rPr>
          <w:rFonts w:ascii="Cambria" w:hAnsi="Cambria"/>
          <w:sz w:val="24"/>
        </w:rPr>
        <w:t xml:space="preserve"> </w:t>
      </w:r>
      <w:r w:rsidR="00CF7575">
        <w:rPr>
          <w:rFonts w:ascii="Cambria" w:hAnsi="Cambria"/>
          <w:sz w:val="24"/>
          <w:lang w:val="en-US"/>
        </w:rPr>
        <w:t>Pengertian mengenai</w:t>
      </w:r>
      <w:r w:rsidR="00F86CDD" w:rsidRPr="00A428C2">
        <w:rPr>
          <w:rFonts w:ascii="Cambria" w:hAnsi="Cambria"/>
          <w:sz w:val="24"/>
        </w:rPr>
        <w:t xml:space="preserve"> </w:t>
      </w:r>
      <w:r w:rsidR="00CF7575">
        <w:rPr>
          <w:rFonts w:ascii="Cambria" w:hAnsi="Cambria"/>
          <w:sz w:val="24"/>
          <w:lang w:val="en-US"/>
        </w:rPr>
        <w:t xml:space="preserve">iman </w:t>
      </w:r>
      <w:r w:rsidR="00F86CDD" w:rsidRPr="00A428C2">
        <w:rPr>
          <w:rFonts w:ascii="Cambria" w:hAnsi="Cambria"/>
          <w:sz w:val="24"/>
        </w:rPr>
        <w:t>dapat</w:t>
      </w:r>
      <w:r w:rsidRPr="00A428C2">
        <w:rPr>
          <w:rFonts w:ascii="Cambria" w:hAnsi="Cambria"/>
          <w:sz w:val="24"/>
        </w:rPr>
        <w:t xml:space="preserve"> ditinjau </w:t>
      </w:r>
      <w:r w:rsidR="00CF7575">
        <w:rPr>
          <w:rFonts w:ascii="Cambria" w:hAnsi="Cambria"/>
          <w:sz w:val="24"/>
          <w:lang w:val="en-US"/>
        </w:rPr>
        <w:t>bahasa</w:t>
      </w:r>
      <w:r w:rsidRPr="00A428C2">
        <w:rPr>
          <w:rFonts w:ascii="Cambria" w:hAnsi="Cambria"/>
          <w:sz w:val="24"/>
        </w:rPr>
        <w:t xml:space="preserve"> Ibrani dan Yunani </w:t>
      </w:r>
      <w:r w:rsidR="00704EFE">
        <w:rPr>
          <w:rFonts w:ascii="Cambria" w:hAnsi="Cambria"/>
          <w:sz w:val="24"/>
          <w:lang w:val="en-US"/>
        </w:rPr>
        <w:t>sebagai bahasa asli Alkitab</w:t>
      </w:r>
      <w:r w:rsidR="00F86CDD" w:rsidRPr="00A428C2">
        <w:rPr>
          <w:rFonts w:ascii="Cambria" w:hAnsi="Cambria"/>
          <w:sz w:val="24"/>
        </w:rPr>
        <w:t>.</w:t>
      </w:r>
      <w:r w:rsidR="00536FE8">
        <w:rPr>
          <w:rStyle w:val="FootnoteReference"/>
          <w:rFonts w:ascii="Cambria" w:hAnsi="Cambria"/>
          <w:sz w:val="24"/>
        </w:rPr>
        <w:footnoteReference w:id="19"/>
      </w:r>
      <w:r w:rsidR="00F86CDD" w:rsidRPr="00A428C2">
        <w:rPr>
          <w:rFonts w:ascii="Cambria" w:hAnsi="Cambria"/>
          <w:sz w:val="24"/>
        </w:rPr>
        <w:t xml:space="preserve"> Dalam bahasa Ibrani disebut dengan </w:t>
      </w:r>
      <w:r w:rsidR="004C302C">
        <w:rPr>
          <w:rFonts w:ascii="Cambria" w:hAnsi="Cambria"/>
          <w:sz w:val="24"/>
          <w:lang w:val="en-US"/>
        </w:rPr>
        <w:t>frasa</w:t>
      </w:r>
      <w:r w:rsidR="00F86CDD" w:rsidRPr="00A428C2">
        <w:rPr>
          <w:rFonts w:ascii="Cambria" w:hAnsi="Cambria"/>
          <w:sz w:val="24"/>
        </w:rPr>
        <w:t xml:space="preserve"> “he emin” yang </w:t>
      </w:r>
      <w:r w:rsidR="004C302C">
        <w:rPr>
          <w:rFonts w:ascii="Cambria" w:hAnsi="Cambria"/>
          <w:sz w:val="24"/>
          <w:lang w:val="en-US"/>
        </w:rPr>
        <w:t>dapat diartikan</w:t>
      </w:r>
      <w:r w:rsidR="00F86CDD" w:rsidRPr="00A428C2">
        <w:rPr>
          <w:rFonts w:ascii="Cambria" w:hAnsi="Cambria"/>
          <w:sz w:val="24"/>
        </w:rPr>
        <w:t xml:space="preserve"> “mengamini”. Di dalam Perjanjian Lama</w:t>
      </w:r>
      <w:r w:rsidR="00AE7384" w:rsidRPr="00A428C2">
        <w:rPr>
          <w:rFonts w:ascii="Cambria" w:hAnsi="Cambria"/>
          <w:sz w:val="24"/>
          <w:lang w:val="en-US"/>
        </w:rPr>
        <w:t xml:space="preserve"> “Iman” berarti </w:t>
      </w:r>
      <w:r w:rsidR="004C302C">
        <w:rPr>
          <w:rFonts w:ascii="Cambria" w:hAnsi="Cambria"/>
          <w:sz w:val="24"/>
          <w:lang w:val="en-US"/>
        </w:rPr>
        <w:t>mem</w:t>
      </w:r>
      <w:r w:rsidR="00AE7384" w:rsidRPr="00A428C2">
        <w:rPr>
          <w:rFonts w:ascii="Cambria" w:hAnsi="Cambria"/>
          <w:sz w:val="24"/>
          <w:lang w:val="en-US"/>
        </w:rPr>
        <w:t>percaya</w:t>
      </w:r>
      <w:r w:rsidR="004C302C">
        <w:rPr>
          <w:rFonts w:ascii="Cambria" w:hAnsi="Cambria"/>
          <w:sz w:val="24"/>
          <w:lang w:val="en-US"/>
        </w:rPr>
        <w:t>i</w:t>
      </w:r>
      <w:r w:rsidR="00AE7384" w:rsidRPr="00A428C2">
        <w:rPr>
          <w:rFonts w:ascii="Cambria" w:hAnsi="Cambria"/>
          <w:sz w:val="24"/>
          <w:lang w:val="en-US"/>
        </w:rPr>
        <w:t xml:space="preserve"> </w:t>
      </w:r>
      <w:r w:rsidR="004C302C">
        <w:rPr>
          <w:rFonts w:ascii="Cambria" w:hAnsi="Cambria"/>
          <w:sz w:val="24"/>
          <w:lang w:val="en-US"/>
        </w:rPr>
        <w:t xml:space="preserve">semua pernyataan Allah karena itu adalah kebenaran. </w:t>
      </w:r>
      <w:r w:rsidR="00AE7384" w:rsidRPr="00A428C2">
        <w:rPr>
          <w:rFonts w:ascii="Cambria" w:hAnsi="Cambria"/>
          <w:sz w:val="24"/>
          <w:lang w:val="en-US"/>
        </w:rPr>
        <w:t>Kata iman menunjuk pada sikap yang benar terhadap Allah.</w:t>
      </w:r>
      <w:r w:rsidR="00686F30">
        <w:rPr>
          <w:rStyle w:val="FootnoteReference"/>
          <w:rFonts w:ascii="Cambria" w:hAnsi="Cambria"/>
          <w:sz w:val="24"/>
          <w:lang w:val="en-US"/>
        </w:rPr>
        <w:footnoteReference w:id="20"/>
      </w:r>
      <w:r w:rsidR="00A11C58" w:rsidRPr="00A428C2">
        <w:rPr>
          <w:rFonts w:ascii="Cambria" w:hAnsi="Cambria"/>
          <w:sz w:val="24"/>
        </w:rPr>
        <w:t xml:space="preserve"> Orang yang beriman hanya mengandalkan Tuhan dalam kehidu</w:t>
      </w:r>
      <w:r w:rsidR="00A8200C">
        <w:rPr>
          <w:rFonts w:ascii="Cambria" w:hAnsi="Cambria"/>
          <w:sz w:val="24"/>
        </w:rPr>
        <w:t>pannya, bukan kepada orang lain</w:t>
      </w:r>
      <w:r w:rsidR="00A11C58" w:rsidRPr="00A428C2">
        <w:rPr>
          <w:rFonts w:ascii="Cambria" w:hAnsi="Cambria"/>
          <w:sz w:val="24"/>
        </w:rPr>
        <w:t xml:space="preserve"> </w:t>
      </w:r>
      <w:r w:rsidR="00A8200C">
        <w:rPr>
          <w:rFonts w:ascii="Cambria" w:hAnsi="Cambria"/>
          <w:sz w:val="24"/>
          <w:lang w:val="en-US"/>
        </w:rPr>
        <w:t>(</w:t>
      </w:r>
      <w:r w:rsidR="00A8200C">
        <w:rPr>
          <w:rFonts w:ascii="Cambria" w:hAnsi="Cambria"/>
          <w:sz w:val="24"/>
        </w:rPr>
        <w:t>Ams</w:t>
      </w:r>
      <w:r w:rsidR="00A8200C">
        <w:rPr>
          <w:rFonts w:ascii="Cambria" w:hAnsi="Cambria"/>
          <w:sz w:val="24"/>
          <w:lang w:val="en-US"/>
        </w:rPr>
        <w:t>.</w:t>
      </w:r>
      <w:r w:rsidR="00A8200C">
        <w:rPr>
          <w:rFonts w:ascii="Cambria" w:hAnsi="Cambria"/>
          <w:sz w:val="24"/>
        </w:rPr>
        <w:t xml:space="preserve"> 3:5; Yer</w:t>
      </w:r>
      <w:r w:rsidR="00A8200C">
        <w:rPr>
          <w:rFonts w:ascii="Cambria" w:hAnsi="Cambria"/>
          <w:sz w:val="24"/>
          <w:lang w:val="en-US"/>
        </w:rPr>
        <w:t>.</w:t>
      </w:r>
      <w:r w:rsidR="00A8200C">
        <w:rPr>
          <w:rFonts w:ascii="Cambria" w:hAnsi="Cambria"/>
          <w:sz w:val="24"/>
        </w:rPr>
        <w:t xml:space="preserve"> 17:5; Mzm</w:t>
      </w:r>
      <w:r w:rsidR="00A8200C">
        <w:rPr>
          <w:rFonts w:ascii="Cambria" w:hAnsi="Cambria"/>
          <w:sz w:val="24"/>
          <w:lang w:val="en-US"/>
        </w:rPr>
        <w:t>.</w:t>
      </w:r>
      <w:r w:rsidR="00A11C58" w:rsidRPr="00A428C2">
        <w:rPr>
          <w:rFonts w:ascii="Cambria" w:hAnsi="Cambria"/>
          <w:sz w:val="24"/>
        </w:rPr>
        <w:t xml:space="preserve"> 37:3</w:t>
      </w:r>
      <w:r w:rsidR="00A8200C">
        <w:rPr>
          <w:rFonts w:ascii="Cambria" w:hAnsi="Cambria"/>
          <w:sz w:val="24"/>
          <w:lang w:val="en-US"/>
        </w:rPr>
        <w:t>).</w:t>
      </w:r>
    </w:p>
    <w:p w14:paraId="67245869" w14:textId="1878B0EE" w:rsidR="00A428C2" w:rsidRDefault="00A11C58" w:rsidP="008E0267">
      <w:pPr>
        <w:spacing w:after="0" w:line="240" w:lineRule="auto"/>
        <w:ind w:firstLine="720"/>
        <w:jc w:val="both"/>
        <w:rPr>
          <w:rFonts w:ascii="Cambria" w:hAnsi="Cambria"/>
          <w:sz w:val="24"/>
        </w:rPr>
      </w:pPr>
      <w:r w:rsidRPr="00A428C2">
        <w:rPr>
          <w:rFonts w:ascii="Cambria" w:hAnsi="Cambria"/>
          <w:sz w:val="24"/>
        </w:rPr>
        <w:t xml:space="preserve">Dalam Perjanjian Baru, kata iman dituliskan </w:t>
      </w:r>
      <w:r w:rsidR="008A3A1D" w:rsidRPr="00A428C2">
        <w:rPr>
          <w:rFonts w:ascii="Cambria" w:hAnsi="Cambria"/>
          <w:sz w:val="24"/>
        </w:rPr>
        <w:t xml:space="preserve">dalam bahasa Yunani </w:t>
      </w:r>
      <w:r w:rsidRPr="00A428C2">
        <w:rPr>
          <w:rFonts w:ascii="Cambria" w:hAnsi="Cambria"/>
          <w:sz w:val="24"/>
        </w:rPr>
        <w:t xml:space="preserve">dengan </w:t>
      </w:r>
      <w:r w:rsidR="0071072C">
        <w:rPr>
          <w:rFonts w:ascii="Cambria" w:hAnsi="Cambria"/>
          <w:sz w:val="24"/>
          <w:lang w:val="en-US"/>
        </w:rPr>
        <w:t>kata</w:t>
      </w:r>
      <w:r w:rsidRPr="00A428C2">
        <w:rPr>
          <w:rFonts w:ascii="Cambria" w:hAnsi="Cambria"/>
          <w:sz w:val="24"/>
        </w:rPr>
        <w:t xml:space="preserve"> </w:t>
      </w:r>
      <w:r w:rsidRPr="00A428C2">
        <w:rPr>
          <w:rFonts w:ascii="Cambria" w:hAnsi="Cambria"/>
          <w:i/>
          <w:sz w:val="24"/>
        </w:rPr>
        <w:t xml:space="preserve">Pistis </w:t>
      </w:r>
      <w:r w:rsidRPr="00A428C2">
        <w:rPr>
          <w:rFonts w:ascii="Cambria" w:hAnsi="Cambria"/>
          <w:sz w:val="24"/>
        </w:rPr>
        <w:t xml:space="preserve">yang merupakan kata benda, dan </w:t>
      </w:r>
      <w:r w:rsidRPr="00A428C2">
        <w:rPr>
          <w:rFonts w:ascii="Cambria" w:hAnsi="Cambria"/>
          <w:i/>
          <w:sz w:val="24"/>
        </w:rPr>
        <w:t>Pisteuo</w:t>
      </w:r>
      <w:r w:rsidRPr="00A428C2">
        <w:rPr>
          <w:rFonts w:ascii="Cambria" w:hAnsi="Cambria"/>
          <w:sz w:val="24"/>
        </w:rPr>
        <w:t xml:space="preserve"> yang adalah kata kerja</w:t>
      </w:r>
      <w:r w:rsidR="008A3A1D" w:rsidRPr="00A428C2">
        <w:rPr>
          <w:rFonts w:ascii="Cambria" w:hAnsi="Cambria"/>
          <w:sz w:val="24"/>
        </w:rPr>
        <w:t xml:space="preserve">. </w:t>
      </w:r>
      <w:r w:rsidR="0071072C">
        <w:rPr>
          <w:rFonts w:ascii="Cambria" w:hAnsi="Cambria"/>
          <w:sz w:val="24"/>
          <w:lang w:val="en-US"/>
        </w:rPr>
        <w:t>Penulis fokus pada pengertian</w:t>
      </w:r>
      <w:r w:rsidR="008A3A1D" w:rsidRPr="00A428C2">
        <w:rPr>
          <w:rFonts w:ascii="Cambria" w:hAnsi="Cambria"/>
          <w:sz w:val="24"/>
        </w:rPr>
        <w:t xml:space="preserve"> iman </w:t>
      </w:r>
      <w:r w:rsidR="0071072C">
        <w:rPr>
          <w:rFonts w:ascii="Cambria" w:hAnsi="Cambria"/>
          <w:sz w:val="24"/>
          <w:lang w:val="en-US"/>
        </w:rPr>
        <w:t>yang berkaitan dengan karya keselamatan yang dikerjakan oleh Yesus Kristus</w:t>
      </w:r>
      <w:r w:rsidR="008A3A1D" w:rsidRPr="00A428C2">
        <w:rPr>
          <w:rFonts w:ascii="Cambria" w:hAnsi="Cambria"/>
          <w:sz w:val="24"/>
        </w:rPr>
        <w:t xml:space="preserve">. </w:t>
      </w:r>
      <w:r w:rsidR="0071072C">
        <w:rPr>
          <w:rFonts w:ascii="Cambria" w:hAnsi="Cambria"/>
          <w:sz w:val="24"/>
          <w:lang w:val="en-US"/>
        </w:rPr>
        <w:t>Inti dari iman dalam Yesus adalah percaya kepada Yesus dan karya keselamatan yang telah dikerjakan-Nya untuk mendamaikan manusia dengan Allah</w:t>
      </w:r>
      <w:r w:rsidR="008A3A1D" w:rsidRPr="00A428C2">
        <w:rPr>
          <w:rFonts w:ascii="Cambria" w:hAnsi="Cambria"/>
          <w:sz w:val="24"/>
        </w:rPr>
        <w:t xml:space="preserve">. </w:t>
      </w:r>
      <w:r w:rsidR="00992761">
        <w:rPr>
          <w:rFonts w:ascii="Cambria" w:hAnsi="Cambria"/>
          <w:sz w:val="24"/>
          <w:lang w:val="en-US"/>
        </w:rPr>
        <w:t>Selain itu, iman juga merupakan sikap seseorang yang menyadari bahwa dirinya tidak dapat memperoleh keselamatan dengan usaha sendiri melainkan anugerah yang telah diberikan oleh Allah</w:t>
      </w:r>
      <w:r w:rsidR="00992761">
        <w:rPr>
          <w:rFonts w:ascii="Cambria" w:hAnsi="Cambria"/>
          <w:sz w:val="24"/>
        </w:rPr>
        <w:t xml:space="preserve"> (Yoh. 3:16; Kisah</w:t>
      </w:r>
      <w:r w:rsidR="008A3A1D" w:rsidRPr="00A428C2">
        <w:rPr>
          <w:rFonts w:ascii="Cambria" w:hAnsi="Cambria"/>
          <w:sz w:val="24"/>
        </w:rPr>
        <w:t xml:space="preserve"> 16:30).</w:t>
      </w:r>
    </w:p>
    <w:p w14:paraId="78609F5D" w14:textId="77777777" w:rsidR="00A428C2" w:rsidRDefault="008A3A1D" w:rsidP="008E0267">
      <w:pPr>
        <w:spacing w:after="0" w:line="240" w:lineRule="auto"/>
        <w:ind w:firstLine="720"/>
        <w:jc w:val="both"/>
        <w:rPr>
          <w:rFonts w:ascii="Cambria" w:hAnsi="Cambria"/>
          <w:sz w:val="24"/>
        </w:rPr>
      </w:pPr>
      <w:r w:rsidRPr="00A428C2">
        <w:rPr>
          <w:rFonts w:ascii="Cambria" w:hAnsi="Cambria"/>
          <w:sz w:val="24"/>
        </w:rPr>
        <w:t xml:space="preserve">Dalam kekristenan, orang beriman disebut orang percaya. Selain itu, orang beriman juga akan selalu </w:t>
      </w:r>
      <w:r w:rsidR="00A35410">
        <w:rPr>
          <w:rFonts w:ascii="Cambria" w:hAnsi="Cambria"/>
          <w:sz w:val="24"/>
        </w:rPr>
        <w:t xml:space="preserve">hidup bergaul dengan Allah </w:t>
      </w:r>
      <w:r w:rsidRPr="00A428C2">
        <w:rPr>
          <w:rFonts w:ascii="Cambria" w:hAnsi="Cambria"/>
          <w:sz w:val="24"/>
        </w:rPr>
        <w:t>(</w:t>
      </w:r>
      <w:r w:rsidR="00A35410">
        <w:rPr>
          <w:rFonts w:ascii="Cambria" w:hAnsi="Cambria"/>
          <w:sz w:val="24"/>
        </w:rPr>
        <w:t>Henokh, dan Nuh</w:t>
      </w:r>
      <w:r w:rsidRPr="00A428C2">
        <w:rPr>
          <w:rFonts w:ascii="Cambria" w:hAnsi="Cambria"/>
          <w:sz w:val="24"/>
        </w:rPr>
        <w:t>)</w:t>
      </w:r>
      <w:r w:rsidR="00D8025A" w:rsidRPr="00A428C2">
        <w:rPr>
          <w:rFonts w:ascii="Cambria" w:hAnsi="Cambria"/>
          <w:sz w:val="24"/>
        </w:rPr>
        <w:t>. Iman berarti memegang teguh janji Allah di dalam Kristus Yesus dengan memusatkan seluruh kepercayaan hanya kepada karya sempurna Kristus untuk keselamatannya. Iman mencakup kepercayaan yang utuh dan ketaatan yang mutlak pada kehendak Allah.</w:t>
      </w:r>
    </w:p>
    <w:p w14:paraId="2DCEB037" w14:textId="77777777" w:rsidR="008A3A1D" w:rsidRDefault="00D8025A" w:rsidP="008E0267">
      <w:pPr>
        <w:spacing w:after="0" w:line="240" w:lineRule="auto"/>
        <w:ind w:firstLine="720"/>
        <w:jc w:val="both"/>
        <w:rPr>
          <w:rFonts w:ascii="Cambria" w:hAnsi="Cambria"/>
          <w:sz w:val="24"/>
        </w:rPr>
      </w:pPr>
      <w:r w:rsidRPr="00A428C2">
        <w:rPr>
          <w:rFonts w:ascii="Cambria" w:hAnsi="Cambria"/>
          <w:sz w:val="24"/>
        </w:rPr>
        <w:t>Berdasarkan beberapa penjelasan di atas, dapat ditarik kesimpulan bahwa Pembinaan Iman Kristen adalah proses pembaharuan kehidupan orang-orang yang percaya kepada Yesus Kristus sehingga mencapai tujuan yang diharapkan yaitu kepercayaan yang utuh dan ketaatan yang mutlak kepada kehendak Allah di dalam Yesus Kristus.</w:t>
      </w:r>
    </w:p>
    <w:p w14:paraId="6D4B0A84" w14:textId="77777777" w:rsidR="008E0267" w:rsidRPr="00A428C2" w:rsidRDefault="008E0267" w:rsidP="008E0267">
      <w:pPr>
        <w:spacing w:after="0" w:line="240" w:lineRule="auto"/>
        <w:ind w:firstLine="720"/>
        <w:jc w:val="both"/>
        <w:rPr>
          <w:rFonts w:ascii="Cambria" w:hAnsi="Cambria"/>
          <w:sz w:val="24"/>
        </w:rPr>
      </w:pPr>
    </w:p>
    <w:p w14:paraId="72DF504D" w14:textId="77777777" w:rsidR="00192116" w:rsidRDefault="00752371" w:rsidP="000C788D">
      <w:pPr>
        <w:pStyle w:val="ListParagraph"/>
        <w:numPr>
          <w:ilvl w:val="0"/>
          <w:numId w:val="5"/>
        </w:numPr>
        <w:spacing w:after="0" w:line="240" w:lineRule="auto"/>
        <w:jc w:val="both"/>
        <w:rPr>
          <w:rFonts w:ascii="Cambria" w:hAnsi="Cambria"/>
          <w:b/>
          <w:sz w:val="24"/>
        </w:rPr>
      </w:pPr>
      <w:r w:rsidRPr="00B95335">
        <w:rPr>
          <w:rFonts w:ascii="Cambria" w:hAnsi="Cambria"/>
          <w:b/>
          <w:sz w:val="24"/>
        </w:rPr>
        <w:t xml:space="preserve">Pengertian </w:t>
      </w:r>
      <w:r w:rsidR="0025529C" w:rsidRPr="00B95335">
        <w:rPr>
          <w:rFonts w:ascii="Cambria" w:hAnsi="Cambria"/>
          <w:b/>
          <w:sz w:val="24"/>
        </w:rPr>
        <w:t xml:space="preserve">Pembinaan </w:t>
      </w:r>
      <w:r w:rsidR="00F94777" w:rsidRPr="00B95335">
        <w:rPr>
          <w:rFonts w:ascii="Cambria" w:hAnsi="Cambria"/>
          <w:b/>
          <w:sz w:val="24"/>
        </w:rPr>
        <w:t xml:space="preserve">Iman </w:t>
      </w:r>
      <w:r w:rsidR="0025529C" w:rsidRPr="00B95335">
        <w:rPr>
          <w:rFonts w:ascii="Cambria" w:hAnsi="Cambria"/>
          <w:b/>
          <w:sz w:val="24"/>
        </w:rPr>
        <w:t>Remaja</w:t>
      </w:r>
    </w:p>
    <w:p w14:paraId="7C189EF8" w14:textId="77777777" w:rsidR="003102E5" w:rsidRPr="00A35410" w:rsidRDefault="00A35410" w:rsidP="00A35410">
      <w:pPr>
        <w:spacing w:after="0" w:line="240" w:lineRule="auto"/>
        <w:ind w:firstLine="720"/>
        <w:jc w:val="both"/>
        <w:rPr>
          <w:rFonts w:ascii="Cambria" w:hAnsi="Cambria"/>
          <w:sz w:val="24"/>
        </w:rPr>
      </w:pPr>
      <w:r>
        <w:rPr>
          <w:rFonts w:ascii="Cambria" w:hAnsi="Cambria"/>
          <w:sz w:val="24"/>
        </w:rPr>
        <w:t>Sebagaimana definisi-definisi di atas bahwa secara sederhana,</w:t>
      </w:r>
      <w:r w:rsidRPr="00A35410">
        <w:rPr>
          <w:rFonts w:ascii="Cambria" w:hAnsi="Cambria"/>
          <w:sz w:val="24"/>
        </w:rPr>
        <w:t xml:space="preserve"> pembinaan adalah suatu proses pembaharuan untuk mencapai hasil atau keadaan yang diharapkan</w:t>
      </w:r>
      <w:r>
        <w:rPr>
          <w:rFonts w:ascii="Cambria" w:hAnsi="Cambria"/>
          <w:sz w:val="24"/>
        </w:rPr>
        <w:t>. Sementara k</w:t>
      </w:r>
      <w:r w:rsidR="00B22124" w:rsidRPr="00A35410">
        <w:rPr>
          <w:rFonts w:ascii="Cambria" w:hAnsi="Cambria"/>
          <w:sz w:val="24"/>
        </w:rPr>
        <w:t>ata remaja berasal dari istilah latin “adoles</w:t>
      </w:r>
      <w:r w:rsidR="00A04716" w:rsidRPr="00A35410">
        <w:rPr>
          <w:rFonts w:ascii="Cambria" w:hAnsi="Cambria"/>
          <w:sz w:val="24"/>
        </w:rPr>
        <w:t>c</w:t>
      </w:r>
      <w:r w:rsidR="00B22124" w:rsidRPr="00A35410">
        <w:rPr>
          <w:rFonts w:ascii="Cambria" w:hAnsi="Cambria"/>
          <w:sz w:val="24"/>
        </w:rPr>
        <w:t>ence” yang berarti tu</w:t>
      </w:r>
      <w:r w:rsidR="00A04716" w:rsidRPr="00A35410">
        <w:rPr>
          <w:rFonts w:ascii="Cambria" w:hAnsi="Cambria"/>
          <w:sz w:val="24"/>
        </w:rPr>
        <w:t>mbuh atau tumbuh menjadi dewasa, yang dimulai kira-kira pada usia 12 tahun sampai dengan 18 tahun.</w:t>
      </w:r>
      <w:r w:rsidR="00A04716">
        <w:rPr>
          <w:rStyle w:val="FootnoteReference"/>
          <w:rFonts w:ascii="Cambria" w:hAnsi="Cambria"/>
          <w:sz w:val="24"/>
        </w:rPr>
        <w:footnoteReference w:id="21"/>
      </w:r>
      <w:r w:rsidR="000C788D" w:rsidRPr="00A35410">
        <w:rPr>
          <w:rFonts w:ascii="Cambria" w:hAnsi="Cambria"/>
          <w:sz w:val="24"/>
        </w:rPr>
        <w:t xml:space="preserve"> </w:t>
      </w:r>
      <w:r w:rsidR="00A04716" w:rsidRPr="00A35410">
        <w:rPr>
          <w:rFonts w:ascii="Cambria" w:hAnsi="Cambria"/>
          <w:sz w:val="24"/>
        </w:rPr>
        <w:t xml:space="preserve">Dalam bagian ini, Nuhamara menjelaskan bahwa “masa </w:t>
      </w:r>
      <w:r w:rsidR="00A04716" w:rsidRPr="00A35410">
        <w:rPr>
          <w:rFonts w:ascii="Cambria" w:hAnsi="Cambria"/>
          <w:i/>
          <w:sz w:val="24"/>
        </w:rPr>
        <w:t>adolescence</w:t>
      </w:r>
      <w:r w:rsidR="00A04716" w:rsidRPr="00A35410">
        <w:rPr>
          <w:rFonts w:ascii="Cambria" w:hAnsi="Cambria"/>
          <w:sz w:val="24"/>
        </w:rPr>
        <w:t xml:space="preserve"> ini di</w:t>
      </w:r>
      <w:r w:rsidR="000D3071" w:rsidRPr="00A35410">
        <w:rPr>
          <w:rFonts w:ascii="Cambria" w:hAnsi="Cambria"/>
          <w:sz w:val="24"/>
        </w:rPr>
        <w:t>bagi menjadi remaja awal (12-15 tahun) dan remaja madya (16-18 tahun). Di mana yang berusia 12-15 tahun adalah masa SMP, dan mereka yang berusia 16-18 tahun biasanya berada di SMA.</w:t>
      </w:r>
      <w:r w:rsidR="000D3071">
        <w:rPr>
          <w:rStyle w:val="FootnoteReference"/>
          <w:rFonts w:ascii="Cambria" w:hAnsi="Cambria"/>
          <w:sz w:val="24"/>
        </w:rPr>
        <w:footnoteReference w:id="22"/>
      </w:r>
      <w:r w:rsidR="00D22989" w:rsidRPr="00A35410">
        <w:rPr>
          <w:rFonts w:ascii="Cambria" w:hAnsi="Cambria"/>
          <w:sz w:val="24"/>
        </w:rPr>
        <w:t xml:space="preserve"> Rice dalam bukunya </w:t>
      </w:r>
      <w:r w:rsidR="00D22989" w:rsidRPr="00A35410">
        <w:rPr>
          <w:rFonts w:ascii="Cambria" w:hAnsi="Cambria"/>
          <w:i/>
          <w:sz w:val="24"/>
        </w:rPr>
        <w:t>“Junior High Ministry”</w:t>
      </w:r>
      <w:r w:rsidR="00956416" w:rsidRPr="00A35410">
        <w:rPr>
          <w:rFonts w:ascii="Cambria" w:hAnsi="Cambria"/>
          <w:sz w:val="24"/>
        </w:rPr>
        <w:t xml:space="preserve"> meny</w:t>
      </w:r>
      <w:r w:rsidR="00D22989" w:rsidRPr="00A35410">
        <w:rPr>
          <w:rFonts w:ascii="Cambria" w:hAnsi="Cambria"/>
          <w:sz w:val="24"/>
        </w:rPr>
        <w:t xml:space="preserve">atakan bahwa </w:t>
      </w:r>
      <w:r w:rsidR="00D22989" w:rsidRPr="00A35410">
        <w:rPr>
          <w:rFonts w:ascii="Cambria" w:hAnsi="Cambria"/>
          <w:sz w:val="24"/>
        </w:rPr>
        <w:lastRenderedPageBreak/>
        <w:t>pelayanan yang paling strategis adalah pelayanan gereja bagi remaja.</w:t>
      </w:r>
      <w:r w:rsidR="00D22989">
        <w:rPr>
          <w:rStyle w:val="FootnoteReference"/>
          <w:rFonts w:ascii="Cambria" w:hAnsi="Cambria"/>
          <w:sz w:val="24"/>
        </w:rPr>
        <w:footnoteReference w:id="23"/>
      </w:r>
      <w:r w:rsidR="00D22989" w:rsidRPr="00A35410">
        <w:rPr>
          <w:rFonts w:ascii="Cambria" w:hAnsi="Cambria"/>
          <w:sz w:val="24"/>
        </w:rPr>
        <w:t xml:space="preserve"> Selanjutnya ia mengatakan bahwa </w:t>
      </w:r>
      <w:r w:rsidR="00C479EE" w:rsidRPr="00A35410">
        <w:rPr>
          <w:rFonts w:ascii="Cambria" w:hAnsi="Cambria"/>
          <w:sz w:val="24"/>
        </w:rPr>
        <w:t xml:space="preserve">hal itu sangat strategis karena paling tidak ada 4 signifikansi </w:t>
      </w:r>
      <w:r w:rsidR="00B62B92" w:rsidRPr="00A35410">
        <w:rPr>
          <w:rFonts w:ascii="Cambria" w:hAnsi="Cambria"/>
          <w:sz w:val="24"/>
        </w:rPr>
        <w:t xml:space="preserve">pelayanan </w:t>
      </w:r>
      <w:r w:rsidR="00C479EE" w:rsidRPr="00A35410">
        <w:rPr>
          <w:rFonts w:ascii="Cambria" w:hAnsi="Cambria"/>
          <w:sz w:val="24"/>
        </w:rPr>
        <w:t xml:space="preserve">gereja bagi </w:t>
      </w:r>
      <w:r w:rsidR="00B62B92" w:rsidRPr="00A35410">
        <w:rPr>
          <w:rFonts w:ascii="Cambria" w:hAnsi="Cambria"/>
          <w:sz w:val="24"/>
        </w:rPr>
        <w:t>remaja, y</w:t>
      </w:r>
      <w:r w:rsidR="00500ED8" w:rsidRPr="00A35410">
        <w:rPr>
          <w:rFonts w:ascii="Cambria" w:hAnsi="Cambria"/>
          <w:sz w:val="24"/>
        </w:rPr>
        <w:t>ang dimana hal itu dapat dilihat sebagai berikut:</w:t>
      </w:r>
      <w:r w:rsidR="00610496">
        <w:rPr>
          <w:rStyle w:val="FootnoteReference"/>
          <w:rFonts w:ascii="Cambria" w:hAnsi="Cambria"/>
          <w:sz w:val="24"/>
        </w:rPr>
        <w:footnoteReference w:id="24"/>
      </w:r>
      <w:r w:rsidR="00500ED8" w:rsidRPr="00A35410">
        <w:rPr>
          <w:rFonts w:ascii="Cambria" w:hAnsi="Cambria"/>
          <w:sz w:val="24"/>
        </w:rPr>
        <w:t xml:space="preserve"> </w:t>
      </w:r>
      <w:r w:rsidR="00500ED8" w:rsidRPr="00A35410">
        <w:rPr>
          <w:rFonts w:ascii="Cambria" w:hAnsi="Cambria"/>
          <w:i/>
          <w:sz w:val="24"/>
        </w:rPr>
        <w:t xml:space="preserve">Pertama, </w:t>
      </w:r>
      <w:r w:rsidR="00610496" w:rsidRPr="00A35410">
        <w:rPr>
          <w:rFonts w:ascii="Cambria" w:hAnsi="Cambria"/>
          <w:sz w:val="24"/>
        </w:rPr>
        <w:t xml:space="preserve">masa remaja adalah masa transisi. Masa remaja sangat erat kaitannya dengan istilah masa pubertas, dimana masa ini seseorang mengalami perubahan, baik secara fisik maupun perubahan-perubahan yang lain dari masa kanak-kanak menuju ke masa dewasa. </w:t>
      </w:r>
      <w:r w:rsidR="00610496" w:rsidRPr="00A35410">
        <w:rPr>
          <w:rFonts w:ascii="Cambria" w:hAnsi="Cambria"/>
          <w:i/>
          <w:sz w:val="24"/>
        </w:rPr>
        <w:t>Kedua,</w:t>
      </w:r>
      <w:r w:rsidR="00610496" w:rsidRPr="00A35410">
        <w:rPr>
          <w:rFonts w:ascii="Cambria" w:hAnsi="Cambria"/>
          <w:sz w:val="24"/>
        </w:rPr>
        <w:t xml:space="preserve"> masa remaja adalah masa bertanya. Pada </w:t>
      </w:r>
      <w:r w:rsidR="00F01321" w:rsidRPr="00A35410">
        <w:rPr>
          <w:rFonts w:ascii="Cambria" w:hAnsi="Cambria"/>
          <w:sz w:val="24"/>
        </w:rPr>
        <w:t xml:space="preserve">masa ini pemuda-pemudi remaja mengalami perkembangan dalam kognitifnya. </w:t>
      </w:r>
    </w:p>
    <w:p w14:paraId="579779D1" w14:textId="77777777" w:rsidR="00AD1970" w:rsidRDefault="003102E5" w:rsidP="008E0267">
      <w:pPr>
        <w:spacing w:after="0" w:line="240" w:lineRule="auto"/>
        <w:ind w:firstLine="720"/>
        <w:jc w:val="both"/>
        <w:rPr>
          <w:rFonts w:ascii="Cambria" w:hAnsi="Cambria"/>
          <w:sz w:val="24"/>
        </w:rPr>
      </w:pPr>
      <w:r>
        <w:rPr>
          <w:rFonts w:ascii="Cambria" w:hAnsi="Cambria"/>
          <w:sz w:val="24"/>
        </w:rPr>
        <w:t>Pada masa perkembangan kognitif, u</w:t>
      </w:r>
      <w:r w:rsidR="00F01321" w:rsidRPr="00AD1970">
        <w:rPr>
          <w:rFonts w:ascii="Cambria" w:hAnsi="Cambria"/>
          <w:sz w:val="24"/>
        </w:rPr>
        <w:t xml:space="preserve">mumnya mereka mulai mempertanyakan banyak hal yang sudah diajarkan kepada mereka. Di sinilah peran gereja perlu memberi banyak pengajaran dan jawaban yang sungguh dan jujur  terhadap pertanyaan-pertanyaan yang muncul sebagai akibat dari pertumbuhan iman mereka. </w:t>
      </w:r>
      <w:r w:rsidR="00F01321" w:rsidRPr="00AD1970">
        <w:rPr>
          <w:rFonts w:ascii="Cambria" w:hAnsi="Cambria"/>
          <w:i/>
          <w:sz w:val="24"/>
        </w:rPr>
        <w:t>Ketiga,</w:t>
      </w:r>
      <w:r w:rsidR="00F01321" w:rsidRPr="00AD1970">
        <w:rPr>
          <w:rFonts w:ascii="Cambria" w:hAnsi="Cambria"/>
          <w:sz w:val="24"/>
        </w:rPr>
        <w:t xml:space="preserve"> masa remaja adalah masa keterbukaan. Salah satu keuntungan dari melayani remaja adalah bahwa pada masa ini remaja sangat terbuk</w:t>
      </w:r>
      <w:r w:rsidR="00420C7B" w:rsidRPr="00AD1970">
        <w:rPr>
          <w:rFonts w:ascii="Cambria" w:hAnsi="Cambria"/>
          <w:sz w:val="24"/>
        </w:rPr>
        <w:t xml:space="preserve">a terhadap hal-hal atau ide-ide </w:t>
      </w:r>
      <w:r w:rsidR="00F01321" w:rsidRPr="00AD1970">
        <w:rPr>
          <w:rFonts w:ascii="Cambria" w:hAnsi="Cambria"/>
          <w:sz w:val="24"/>
        </w:rPr>
        <w:t>serta bimbingan</w:t>
      </w:r>
      <w:r w:rsidR="00420C7B" w:rsidRPr="00AD1970">
        <w:rPr>
          <w:rFonts w:ascii="Cambria" w:hAnsi="Cambria"/>
          <w:sz w:val="24"/>
        </w:rPr>
        <w:t xml:space="preserve">. Itulah sebabnya meraka sangat antusias terhadap hal-hal yang baru. </w:t>
      </w:r>
      <w:r w:rsidR="00420C7B" w:rsidRPr="00AD1970">
        <w:rPr>
          <w:rFonts w:ascii="Cambria" w:hAnsi="Cambria"/>
          <w:i/>
          <w:sz w:val="24"/>
        </w:rPr>
        <w:t xml:space="preserve">Keempat, </w:t>
      </w:r>
      <w:r w:rsidR="00420C7B" w:rsidRPr="00AD1970">
        <w:rPr>
          <w:rFonts w:ascii="Cambria" w:hAnsi="Cambria"/>
          <w:sz w:val="24"/>
        </w:rPr>
        <w:t>masa remaja adalah masa mengambil keputusan. Yang penting untuk diingat pada masa ini adalah bahwa remaja akan membuat sejumlah keputusan dan komitmen.</w:t>
      </w:r>
      <w:r w:rsidR="00B10F52" w:rsidRPr="00AD1970">
        <w:rPr>
          <w:rFonts w:ascii="Cambria" w:hAnsi="Cambria"/>
          <w:sz w:val="24"/>
        </w:rPr>
        <w:t xml:space="preserve"> Menurut Eli, di sinilah terlihat tugas gereja yaitu untuk mengkomunikasikan dan membagikan warisan kebenaran-keben</w:t>
      </w:r>
      <w:r w:rsidR="00F0762D">
        <w:rPr>
          <w:rFonts w:ascii="Cambria" w:hAnsi="Cambria"/>
          <w:sz w:val="24"/>
        </w:rPr>
        <w:t>aran Kristus kepada umat-Nya dan</w:t>
      </w:r>
      <w:r w:rsidR="00B10F52" w:rsidRPr="00AD1970">
        <w:rPr>
          <w:rFonts w:ascii="Cambria" w:hAnsi="Cambria"/>
          <w:sz w:val="24"/>
        </w:rPr>
        <w:t xml:space="preserve"> semua orang di dunia ini.</w:t>
      </w:r>
      <w:r w:rsidR="00B10F52">
        <w:rPr>
          <w:rStyle w:val="FootnoteReference"/>
          <w:rFonts w:ascii="Cambria" w:hAnsi="Cambria"/>
          <w:sz w:val="24"/>
        </w:rPr>
        <w:footnoteReference w:id="25"/>
      </w:r>
      <w:r w:rsidR="00B10F52" w:rsidRPr="00AD1970">
        <w:rPr>
          <w:rFonts w:ascii="Cambria" w:hAnsi="Cambria"/>
          <w:sz w:val="24"/>
        </w:rPr>
        <w:t xml:space="preserve"> </w:t>
      </w:r>
      <w:r w:rsidR="00420C7B" w:rsidRPr="00AD1970">
        <w:rPr>
          <w:rFonts w:ascii="Cambria" w:hAnsi="Cambria"/>
          <w:sz w:val="24"/>
        </w:rPr>
        <w:t xml:space="preserve"> Oleh karena itu, gereja harus peka terhadap masa ini, gereja perlu menolong para remaja untuk memperoleh pemahaman yang lebih baik tentang implikasi dari keputusan dan komitmen kristen mereka, tanpa perlu memaksa mereka untuk membuat keputusan.</w:t>
      </w:r>
    </w:p>
    <w:p w14:paraId="69292C27" w14:textId="77777777" w:rsidR="00333647" w:rsidRPr="00AD1970" w:rsidRDefault="00333647" w:rsidP="00B95335">
      <w:pPr>
        <w:spacing w:after="0" w:line="240" w:lineRule="auto"/>
        <w:ind w:firstLine="720"/>
        <w:jc w:val="both"/>
        <w:rPr>
          <w:rFonts w:ascii="Cambria" w:hAnsi="Cambria"/>
          <w:sz w:val="24"/>
        </w:rPr>
      </w:pPr>
      <w:r w:rsidRPr="00AD1970">
        <w:rPr>
          <w:rFonts w:ascii="Cambria" w:hAnsi="Cambria"/>
          <w:sz w:val="24"/>
        </w:rPr>
        <w:t>Berdasarkan beberapa uraian diatas, dapat ditarik kesimpulan bahwa Pembinaan Iman Remaja adalah proses pembaharuan kehidupan remaja Kristen untuk mencapai tujuan yang diharapkan yaitu kepercayaan yang utuh dan ketaatan yang mutlak</w:t>
      </w:r>
      <w:r w:rsidR="00D72256" w:rsidRPr="00AD1970">
        <w:rPr>
          <w:rFonts w:ascii="Cambria" w:hAnsi="Cambria"/>
          <w:sz w:val="24"/>
        </w:rPr>
        <w:t xml:space="preserve"> pada kehendak Allah.</w:t>
      </w:r>
    </w:p>
    <w:p w14:paraId="6B8FBD37" w14:textId="77777777" w:rsidR="00A428C2" w:rsidRPr="00420C7B" w:rsidRDefault="00A428C2" w:rsidP="00CA6725">
      <w:pPr>
        <w:pStyle w:val="ListParagraph"/>
        <w:spacing w:after="0" w:line="240" w:lineRule="auto"/>
        <w:ind w:left="1440"/>
        <w:jc w:val="both"/>
        <w:rPr>
          <w:rFonts w:ascii="Cambria" w:hAnsi="Cambria"/>
          <w:sz w:val="24"/>
        </w:rPr>
      </w:pPr>
    </w:p>
    <w:p w14:paraId="045ADA26" w14:textId="77777777" w:rsidR="00B95335" w:rsidRPr="00B95335" w:rsidRDefault="0025529C" w:rsidP="00B95335">
      <w:pPr>
        <w:pStyle w:val="ListParagraph"/>
        <w:numPr>
          <w:ilvl w:val="0"/>
          <w:numId w:val="5"/>
        </w:numPr>
        <w:spacing w:after="0" w:line="240" w:lineRule="auto"/>
        <w:jc w:val="both"/>
        <w:rPr>
          <w:rFonts w:ascii="Cambria" w:hAnsi="Cambria"/>
          <w:b/>
          <w:sz w:val="24"/>
        </w:rPr>
      </w:pPr>
      <w:r w:rsidRPr="00B95335">
        <w:rPr>
          <w:rFonts w:ascii="Cambria" w:hAnsi="Cambria"/>
          <w:b/>
          <w:sz w:val="24"/>
        </w:rPr>
        <w:t>Tujuan Pembinaan Iman Remaja</w:t>
      </w:r>
      <w:r w:rsidR="00D32363">
        <w:rPr>
          <w:rStyle w:val="FootnoteReference"/>
          <w:rFonts w:ascii="Cambria" w:hAnsi="Cambria"/>
          <w:b/>
          <w:sz w:val="24"/>
        </w:rPr>
        <w:footnoteReference w:id="26"/>
      </w:r>
    </w:p>
    <w:p w14:paraId="2C6F9E53" w14:textId="77777777" w:rsidR="00B95335" w:rsidRDefault="00F0762D" w:rsidP="00B95335">
      <w:pPr>
        <w:spacing w:after="0" w:line="240" w:lineRule="auto"/>
        <w:ind w:firstLine="720"/>
        <w:jc w:val="both"/>
        <w:rPr>
          <w:rFonts w:ascii="Cambria" w:hAnsi="Cambria"/>
          <w:sz w:val="24"/>
        </w:rPr>
      </w:pPr>
      <w:r>
        <w:rPr>
          <w:rFonts w:ascii="Cambria" w:hAnsi="Cambria"/>
          <w:sz w:val="24"/>
        </w:rPr>
        <w:t>Pada dasarnya, tujuan pembinaan iman terhadap warga gereja (Pemuda Remaja Kristen)</w:t>
      </w:r>
      <w:r w:rsidR="008C16C5">
        <w:rPr>
          <w:rFonts w:ascii="Cambria" w:hAnsi="Cambria"/>
          <w:sz w:val="24"/>
        </w:rPr>
        <w:t xml:space="preserve"> di GTM Jemaat Siloam Saleno</w:t>
      </w:r>
      <w:r>
        <w:rPr>
          <w:rFonts w:ascii="Cambria" w:hAnsi="Cambria"/>
          <w:sz w:val="24"/>
        </w:rPr>
        <w:t xml:space="preserve"> adalah untuk mendidik generasi muda agar mengalami pertumbuhan </w:t>
      </w:r>
      <w:r w:rsidR="00BD6A66">
        <w:rPr>
          <w:rFonts w:ascii="Cambria" w:hAnsi="Cambria"/>
          <w:sz w:val="24"/>
        </w:rPr>
        <w:t>rohani yang baik.</w:t>
      </w:r>
      <w:r w:rsidR="00DF45F0">
        <w:rPr>
          <w:rFonts w:ascii="Cambria" w:hAnsi="Cambria"/>
          <w:sz w:val="24"/>
        </w:rPr>
        <w:t xml:space="preserve"> Terlebih dari pada itu ialah menjadi alat kemuliaan Tuhan.</w:t>
      </w:r>
      <w:r w:rsidR="00C93BF0">
        <w:rPr>
          <w:rFonts w:ascii="Cambria" w:hAnsi="Cambria"/>
          <w:sz w:val="24"/>
        </w:rPr>
        <w:t xml:space="preserve"> </w:t>
      </w:r>
      <w:r w:rsidR="00BD6A66">
        <w:rPr>
          <w:rFonts w:ascii="Cambria" w:hAnsi="Cambria"/>
          <w:sz w:val="24"/>
        </w:rPr>
        <w:t>Riniwati menyatakan bahwa tujuan pembinaan adalah mengajar peserta didik agar mengalami pertumbuhan iman.</w:t>
      </w:r>
      <w:r w:rsidR="00BD6A66">
        <w:rPr>
          <w:rStyle w:val="FootnoteReference"/>
          <w:rFonts w:ascii="Cambria" w:hAnsi="Cambria"/>
          <w:sz w:val="24"/>
        </w:rPr>
        <w:footnoteReference w:id="27"/>
      </w:r>
      <w:r w:rsidR="00BD6A66">
        <w:rPr>
          <w:rFonts w:ascii="Cambria" w:hAnsi="Cambria"/>
          <w:sz w:val="24"/>
        </w:rPr>
        <w:t xml:space="preserve"> </w:t>
      </w:r>
      <w:r w:rsidR="00B95335" w:rsidRPr="00B95335">
        <w:rPr>
          <w:rFonts w:ascii="Cambria" w:hAnsi="Cambria"/>
          <w:sz w:val="24"/>
        </w:rPr>
        <w:t>Setiap orang yang masuk ke dalam gereja adalah anggota umat Roh Kudus. Dimana di dalamnya, Kristus menyembuhkan dan memperbaiki hubungan yang rusak antara Allah dengan manusia dan antar manusia dengan sesamanya.</w:t>
      </w:r>
      <w:r w:rsidR="00B95335">
        <w:rPr>
          <w:rStyle w:val="FootnoteReference"/>
          <w:rFonts w:ascii="Cambria" w:hAnsi="Cambria"/>
          <w:sz w:val="24"/>
        </w:rPr>
        <w:footnoteReference w:id="28"/>
      </w:r>
      <w:r w:rsidR="007E54C5">
        <w:rPr>
          <w:rFonts w:ascii="Cambria" w:hAnsi="Cambria"/>
          <w:sz w:val="24"/>
        </w:rPr>
        <w:t xml:space="preserve"> </w:t>
      </w:r>
      <w:r w:rsidR="00C93BF0">
        <w:rPr>
          <w:rFonts w:ascii="Cambria" w:hAnsi="Cambria"/>
          <w:sz w:val="24"/>
        </w:rPr>
        <w:t>Dalam kegiatan pembinaan yang penulis sudah lakukan selama tiga hari berturut-turut</w:t>
      </w:r>
      <w:r w:rsidR="000B4475">
        <w:rPr>
          <w:rFonts w:ascii="Cambria" w:hAnsi="Cambria"/>
          <w:sz w:val="24"/>
        </w:rPr>
        <w:t xml:space="preserve"> (26-28 Des. 2019)</w:t>
      </w:r>
      <w:r w:rsidR="00C93BF0">
        <w:rPr>
          <w:rFonts w:ascii="Cambria" w:hAnsi="Cambria"/>
          <w:sz w:val="24"/>
        </w:rPr>
        <w:t xml:space="preserve"> di GTM Jemaat Siloam Salueno tersebut, sedikitnya dapat memberikan dampak yang sangat signifikan dalam hal respon  pemuda pemudi </w:t>
      </w:r>
      <w:r w:rsidR="000B4475">
        <w:rPr>
          <w:rFonts w:ascii="Cambria" w:hAnsi="Cambria"/>
          <w:sz w:val="24"/>
        </w:rPr>
        <w:t xml:space="preserve">yang begitu antusias </w:t>
      </w:r>
      <w:r w:rsidR="00C93BF0">
        <w:rPr>
          <w:rFonts w:ascii="Cambria" w:hAnsi="Cambria"/>
          <w:sz w:val="24"/>
        </w:rPr>
        <w:t xml:space="preserve">untuk ikut terlibat dalam kegiatan tersebut. </w:t>
      </w:r>
      <w:r w:rsidR="000B4475">
        <w:rPr>
          <w:rFonts w:ascii="Cambria" w:hAnsi="Cambria"/>
          <w:sz w:val="24"/>
        </w:rPr>
        <w:t>Hal tersebut terlihat dari persentase kehadiran mereka dalam kegiatan tersebut yang tidak hanya dihadiri oleh pemuda-pemudi remaja setempat (GTM), t</w:t>
      </w:r>
      <w:r w:rsidR="00DC7F97">
        <w:rPr>
          <w:rFonts w:ascii="Cambria" w:hAnsi="Cambria"/>
          <w:sz w:val="24"/>
        </w:rPr>
        <w:t xml:space="preserve">etapi juga dihadiri oleh pemuda </w:t>
      </w:r>
      <w:r w:rsidR="00DC7F97">
        <w:rPr>
          <w:rFonts w:ascii="Cambria" w:hAnsi="Cambria"/>
          <w:sz w:val="24"/>
        </w:rPr>
        <w:lastRenderedPageBreak/>
        <w:t>remaja dari GKSB Jemaat Bahtera Kasih Salueno dan GPDI Sal</w:t>
      </w:r>
      <w:r w:rsidR="00201C6D">
        <w:rPr>
          <w:rFonts w:ascii="Cambria" w:hAnsi="Cambria"/>
          <w:sz w:val="24"/>
        </w:rPr>
        <w:t>u</w:t>
      </w:r>
      <w:r w:rsidR="00DC7F97">
        <w:rPr>
          <w:rFonts w:ascii="Cambria" w:hAnsi="Cambria"/>
          <w:sz w:val="24"/>
        </w:rPr>
        <w:t>eno.</w:t>
      </w:r>
      <w:r w:rsidR="000B4475">
        <w:rPr>
          <w:rFonts w:ascii="Cambria" w:hAnsi="Cambria"/>
          <w:sz w:val="24"/>
        </w:rPr>
        <w:t xml:space="preserve"> </w:t>
      </w:r>
      <w:r w:rsidR="00C93BF0">
        <w:rPr>
          <w:rFonts w:ascii="Cambria" w:hAnsi="Cambria"/>
          <w:sz w:val="24"/>
        </w:rPr>
        <w:t>Selain itu,</w:t>
      </w:r>
      <w:r w:rsidR="00DC7F97">
        <w:rPr>
          <w:rFonts w:ascii="Cambria" w:hAnsi="Cambria"/>
          <w:sz w:val="24"/>
        </w:rPr>
        <w:t xml:space="preserve"> anggota jemaat pun turut serta memberi suport dalam kegiatan pembinaan tersebut. </w:t>
      </w:r>
      <w:r w:rsidR="007E54C5">
        <w:rPr>
          <w:rFonts w:ascii="Cambria" w:hAnsi="Cambria"/>
          <w:sz w:val="24"/>
        </w:rPr>
        <w:t>Dengan demikian, secara spesifik tujuan yang hendak dicapai dalam pembinaan iman bagi pemuda remaja kristen adalah:</w:t>
      </w:r>
    </w:p>
    <w:p w14:paraId="5119AAAC" w14:textId="77777777" w:rsidR="00E302C5" w:rsidRPr="00B95335" w:rsidRDefault="00E302C5" w:rsidP="00B95335">
      <w:pPr>
        <w:spacing w:after="0" w:line="240" w:lineRule="auto"/>
        <w:ind w:firstLine="720"/>
        <w:jc w:val="both"/>
        <w:rPr>
          <w:rFonts w:ascii="Cambria" w:hAnsi="Cambria"/>
          <w:sz w:val="24"/>
        </w:rPr>
      </w:pPr>
    </w:p>
    <w:p w14:paraId="60B55E20" w14:textId="77777777" w:rsidR="00B95335" w:rsidRPr="00863FE6" w:rsidRDefault="00B95335" w:rsidP="00B95335">
      <w:pPr>
        <w:pStyle w:val="ListParagraph"/>
        <w:numPr>
          <w:ilvl w:val="0"/>
          <w:numId w:val="4"/>
        </w:numPr>
        <w:spacing w:after="0" w:line="240" w:lineRule="auto"/>
        <w:ind w:left="709" w:hanging="425"/>
        <w:jc w:val="both"/>
        <w:rPr>
          <w:rFonts w:ascii="Cambria" w:hAnsi="Cambria"/>
          <w:b/>
          <w:sz w:val="24"/>
        </w:rPr>
      </w:pPr>
      <w:r w:rsidRPr="00863FE6">
        <w:rPr>
          <w:rFonts w:ascii="Cambria" w:hAnsi="Cambria"/>
          <w:b/>
          <w:sz w:val="24"/>
        </w:rPr>
        <w:t>Membina Remaja Kristen untuk memiliki Hubungan yang Erat/intim dengan Tuhan. (Ef</w:t>
      </w:r>
      <w:r w:rsidR="007E54C5">
        <w:rPr>
          <w:rFonts w:ascii="Cambria" w:hAnsi="Cambria"/>
          <w:b/>
          <w:sz w:val="24"/>
        </w:rPr>
        <w:t>esus</w:t>
      </w:r>
      <w:r w:rsidRPr="00863FE6">
        <w:rPr>
          <w:rFonts w:ascii="Cambria" w:hAnsi="Cambria"/>
          <w:b/>
          <w:sz w:val="24"/>
        </w:rPr>
        <w:t>. 5:32)</w:t>
      </w:r>
      <w:r w:rsidR="006965A9">
        <w:rPr>
          <w:rStyle w:val="FootnoteReference"/>
          <w:rFonts w:ascii="Cambria" w:hAnsi="Cambria"/>
          <w:b/>
          <w:sz w:val="24"/>
        </w:rPr>
        <w:footnoteReference w:id="29"/>
      </w:r>
    </w:p>
    <w:p w14:paraId="28E8E311" w14:textId="77777777" w:rsidR="00C342BE" w:rsidRDefault="0040709D" w:rsidP="00D86313">
      <w:pPr>
        <w:pStyle w:val="ListParagraph"/>
        <w:spacing w:after="0" w:line="240" w:lineRule="auto"/>
        <w:ind w:firstLine="720"/>
        <w:jc w:val="both"/>
        <w:rPr>
          <w:rFonts w:ascii="Cambria" w:hAnsi="Cambria"/>
          <w:sz w:val="24"/>
        </w:rPr>
      </w:pPr>
      <w:r>
        <w:rPr>
          <w:rFonts w:ascii="Cambria" w:hAnsi="Cambria"/>
          <w:sz w:val="24"/>
        </w:rPr>
        <w:t>Dalam Katekism</w:t>
      </w:r>
      <w:r w:rsidR="00972C4F">
        <w:rPr>
          <w:rFonts w:ascii="Cambria" w:hAnsi="Cambria"/>
          <w:sz w:val="24"/>
        </w:rPr>
        <w:t>us Heidelberg memberi penjelasan</w:t>
      </w:r>
      <w:r>
        <w:rPr>
          <w:rFonts w:ascii="Cambria" w:hAnsi="Cambria"/>
          <w:sz w:val="24"/>
        </w:rPr>
        <w:t xml:space="preserve"> bahwa “Allah telah menciptakan manusia baik adanya, dan menurut gambar-Nya sendiri; yaitu di dalam kebenaran dan kekudusan sejati, agar manusia ciptaan itu</w:t>
      </w:r>
      <w:r w:rsidR="00972C4F">
        <w:rPr>
          <w:rFonts w:ascii="Cambria" w:hAnsi="Cambria"/>
          <w:sz w:val="24"/>
        </w:rPr>
        <w:t xml:space="preserve"> bisa dengan benar mengenal Allah Penciptanya, mengasihi Dia dengan sepenuh hati, dan hidup bersama-Nya di dalam keterberkatan yang kekal untuk memuji dan memuliakan Dia.</w:t>
      </w:r>
      <w:r w:rsidR="00972C4F">
        <w:rPr>
          <w:rStyle w:val="FootnoteReference"/>
          <w:rFonts w:ascii="Cambria" w:hAnsi="Cambria"/>
          <w:sz w:val="24"/>
        </w:rPr>
        <w:footnoteReference w:id="30"/>
      </w:r>
      <w:r w:rsidR="00972C4F">
        <w:rPr>
          <w:rFonts w:ascii="Cambria" w:hAnsi="Cambria"/>
          <w:sz w:val="24"/>
        </w:rPr>
        <w:t xml:space="preserve"> </w:t>
      </w:r>
      <w:r w:rsidR="002C1321">
        <w:rPr>
          <w:rFonts w:ascii="Cambria" w:hAnsi="Cambria"/>
          <w:sz w:val="24"/>
        </w:rPr>
        <w:t xml:space="preserve">Memiliki hubungan yang erat dengan Tuhan adalah bukti bahwa kita adalah </w:t>
      </w:r>
      <w:r w:rsidR="00863FE6">
        <w:rPr>
          <w:rFonts w:ascii="Cambria" w:hAnsi="Cambria"/>
          <w:sz w:val="24"/>
        </w:rPr>
        <w:t>ciptaan/</w:t>
      </w:r>
      <w:r w:rsidR="002C1321">
        <w:rPr>
          <w:rFonts w:ascii="Cambria" w:hAnsi="Cambria"/>
          <w:sz w:val="24"/>
        </w:rPr>
        <w:t>manusia baru.</w:t>
      </w:r>
      <w:r w:rsidR="00863FE6">
        <w:rPr>
          <w:rFonts w:ascii="Cambria" w:hAnsi="Cambria"/>
          <w:sz w:val="24"/>
        </w:rPr>
        <w:t xml:space="preserve"> Pristiwantoro dalam bukunya</w:t>
      </w:r>
      <w:r w:rsidR="00D81A84">
        <w:rPr>
          <w:rFonts w:ascii="Cambria" w:hAnsi="Cambria"/>
          <w:sz w:val="24"/>
        </w:rPr>
        <w:t xml:space="preserve"> </w:t>
      </w:r>
      <w:r w:rsidR="00863FE6">
        <w:rPr>
          <w:rFonts w:ascii="Cambria" w:hAnsi="Cambria"/>
          <w:sz w:val="24"/>
        </w:rPr>
        <w:t xml:space="preserve">menjelaskan </w:t>
      </w:r>
      <w:r w:rsidR="009D32DD">
        <w:rPr>
          <w:rFonts w:ascii="Cambria" w:hAnsi="Cambria"/>
          <w:sz w:val="24"/>
        </w:rPr>
        <w:t xml:space="preserve">secara praktis </w:t>
      </w:r>
      <w:r w:rsidR="00863FE6">
        <w:rPr>
          <w:rFonts w:ascii="Cambria" w:hAnsi="Cambria"/>
          <w:sz w:val="24"/>
        </w:rPr>
        <w:t>bahwa, ‘manusia baru’ itu lebih mengacuh kepada sebuah perubahan pr</w:t>
      </w:r>
      <w:r w:rsidR="009D32DD">
        <w:rPr>
          <w:rFonts w:ascii="Cambria" w:hAnsi="Cambria"/>
          <w:sz w:val="24"/>
        </w:rPr>
        <w:t xml:space="preserve">aktis dalam kehidupan seseorang, yakni </w:t>
      </w:r>
      <w:r w:rsidR="00863FE6">
        <w:rPr>
          <w:rFonts w:ascii="Cambria" w:hAnsi="Cambria"/>
          <w:sz w:val="24"/>
        </w:rPr>
        <w:t xml:space="preserve"> </w:t>
      </w:r>
      <w:r w:rsidR="009D32DD">
        <w:rPr>
          <w:rFonts w:ascii="Cambria" w:hAnsi="Cambria"/>
          <w:sz w:val="24"/>
        </w:rPr>
        <w:t>berani berkata benar, memiliki sikap jujur, memiliki kontrol diri, serta tidak mau mendukakan Roh Kudus.</w:t>
      </w:r>
      <w:r w:rsidR="009D32DD">
        <w:rPr>
          <w:rStyle w:val="FootnoteReference"/>
          <w:rFonts w:ascii="Cambria" w:hAnsi="Cambria"/>
          <w:sz w:val="24"/>
        </w:rPr>
        <w:footnoteReference w:id="31"/>
      </w:r>
      <w:r>
        <w:rPr>
          <w:rFonts w:ascii="Cambria" w:hAnsi="Cambria"/>
          <w:sz w:val="24"/>
        </w:rPr>
        <w:t xml:space="preserve"> Hal ini menunjukkan bahwa seseorang yang sudah mengalami hidup baru akan selalu mampu menjadikan Kristus sebagai landasan kehidupannya.</w:t>
      </w:r>
      <w:r w:rsidR="0018206B">
        <w:rPr>
          <w:rFonts w:ascii="Cambria" w:hAnsi="Cambria"/>
          <w:sz w:val="24"/>
        </w:rPr>
        <w:t xml:space="preserve"> Oleh karena itu, konsep ini (Pembinaan) menolong kita memahami cara Allah menebus manusia. </w:t>
      </w:r>
      <w:r w:rsidR="009D3B80">
        <w:rPr>
          <w:rFonts w:ascii="Cambria" w:hAnsi="Cambria"/>
          <w:sz w:val="24"/>
        </w:rPr>
        <w:t>Hoekema menyatakan, k</w:t>
      </w:r>
      <w:r w:rsidR="0018206B">
        <w:rPr>
          <w:rFonts w:ascii="Cambria" w:hAnsi="Cambria"/>
          <w:sz w:val="24"/>
        </w:rPr>
        <w:t>arena manusia adalah ciptaan, maka Allah harus melahirkan dia kembali yaitu memberikan kepadanya hidup rohani yang baru. Tetapi karena manusia juga merupakan pribadi, ia tetap harus percaya. Iman dan kelahiran baru, harus selalu dilihat bersama-sama.</w:t>
      </w:r>
      <w:r w:rsidR="0018206B">
        <w:rPr>
          <w:rStyle w:val="FootnoteReference"/>
          <w:rFonts w:ascii="Cambria" w:hAnsi="Cambria"/>
          <w:sz w:val="24"/>
        </w:rPr>
        <w:footnoteReference w:id="32"/>
      </w:r>
      <w:r w:rsidR="009D3B80">
        <w:rPr>
          <w:rFonts w:ascii="Cambria" w:hAnsi="Cambria"/>
          <w:sz w:val="24"/>
        </w:rPr>
        <w:t xml:space="preserve"> Dengan demikian, menyadari bahwa kita diciptakan oleh Allah dengan tujuan untuk percaya kepada-Nya dan memuliakan-Nya, </w:t>
      </w:r>
      <w:r w:rsidR="0036725B">
        <w:rPr>
          <w:rFonts w:ascii="Cambria" w:hAnsi="Cambria"/>
          <w:sz w:val="24"/>
        </w:rPr>
        <w:t xml:space="preserve">ini </w:t>
      </w:r>
      <w:r w:rsidR="009D3B80">
        <w:rPr>
          <w:rFonts w:ascii="Cambria" w:hAnsi="Cambria"/>
          <w:sz w:val="24"/>
        </w:rPr>
        <w:t xml:space="preserve">berarti </w:t>
      </w:r>
      <w:r w:rsidR="0036725B">
        <w:rPr>
          <w:rFonts w:ascii="Cambria" w:hAnsi="Cambria"/>
          <w:sz w:val="24"/>
        </w:rPr>
        <w:t xml:space="preserve">ada relasi yang mutlak </w:t>
      </w:r>
      <w:r w:rsidR="00B51AB5">
        <w:rPr>
          <w:rFonts w:ascii="Cambria" w:hAnsi="Cambria"/>
          <w:sz w:val="24"/>
        </w:rPr>
        <w:t xml:space="preserve">antara pencipta dan ciptaan. Dan hal ini hanya dapat terjadi semata-mata karena kasih dan </w:t>
      </w:r>
      <w:r w:rsidR="0036725B">
        <w:rPr>
          <w:rFonts w:ascii="Cambria" w:hAnsi="Cambria"/>
          <w:sz w:val="24"/>
        </w:rPr>
        <w:t>janji</w:t>
      </w:r>
      <w:r w:rsidR="00B51AB5">
        <w:rPr>
          <w:rFonts w:ascii="Cambria" w:hAnsi="Cambria"/>
          <w:sz w:val="24"/>
        </w:rPr>
        <w:t xml:space="preserve"> Bapa</w:t>
      </w:r>
      <w:r w:rsidR="0036725B">
        <w:rPr>
          <w:rFonts w:ascii="Cambria" w:hAnsi="Cambria"/>
          <w:sz w:val="24"/>
        </w:rPr>
        <w:t xml:space="preserve">. </w:t>
      </w:r>
    </w:p>
    <w:p w14:paraId="095BDD2B" w14:textId="77777777" w:rsidR="00E302C5" w:rsidRPr="00E302C5" w:rsidRDefault="00E302C5" w:rsidP="00E302C5">
      <w:pPr>
        <w:spacing w:after="0" w:line="240" w:lineRule="auto"/>
        <w:jc w:val="both"/>
        <w:rPr>
          <w:rFonts w:ascii="Cambria" w:hAnsi="Cambria"/>
          <w:sz w:val="24"/>
        </w:rPr>
      </w:pPr>
    </w:p>
    <w:p w14:paraId="244073DE" w14:textId="77777777" w:rsidR="00B95335" w:rsidRDefault="00B95335" w:rsidP="00B95335">
      <w:pPr>
        <w:pStyle w:val="ListParagraph"/>
        <w:numPr>
          <w:ilvl w:val="0"/>
          <w:numId w:val="4"/>
        </w:numPr>
        <w:spacing w:after="0" w:line="240" w:lineRule="auto"/>
        <w:ind w:left="709" w:hanging="425"/>
        <w:jc w:val="both"/>
        <w:rPr>
          <w:rFonts w:ascii="Cambria" w:hAnsi="Cambria"/>
          <w:b/>
          <w:sz w:val="24"/>
        </w:rPr>
      </w:pPr>
      <w:r w:rsidRPr="00863FE6">
        <w:rPr>
          <w:rFonts w:ascii="Cambria" w:hAnsi="Cambria"/>
          <w:b/>
          <w:sz w:val="24"/>
        </w:rPr>
        <w:t>Membentuk Karakter Kristus di dalam Diri Remaja (Yoh. 15:5)</w:t>
      </w:r>
      <w:r w:rsidR="006965A9">
        <w:rPr>
          <w:rStyle w:val="FootnoteReference"/>
          <w:rFonts w:ascii="Cambria" w:hAnsi="Cambria"/>
          <w:b/>
          <w:sz w:val="24"/>
        </w:rPr>
        <w:footnoteReference w:id="33"/>
      </w:r>
    </w:p>
    <w:p w14:paraId="57A9DCCB" w14:textId="77777777" w:rsidR="009016C5" w:rsidRDefault="00184393" w:rsidP="00D86313">
      <w:pPr>
        <w:pStyle w:val="ListParagraph"/>
        <w:spacing w:after="0" w:line="240" w:lineRule="auto"/>
        <w:ind w:firstLine="720"/>
        <w:jc w:val="both"/>
        <w:rPr>
          <w:rFonts w:ascii="Cambria" w:hAnsi="Cambria"/>
          <w:sz w:val="24"/>
        </w:rPr>
      </w:pPr>
      <w:r>
        <w:rPr>
          <w:rFonts w:ascii="Cambria" w:hAnsi="Cambria"/>
          <w:sz w:val="24"/>
        </w:rPr>
        <w:t xml:space="preserve">Karakter yang harus dimiliki oleh setiap generasi muda (Kristen) adalah karakter Kristus. </w:t>
      </w:r>
      <w:r w:rsidR="00D94185">
        <w:rPr>
          <w:rFonts w:ascii="Cambria" w:hAnsi="Cambria"/>
          <w:sz w:val="24"/>
        </w:rPr>
        <w:t>Bridges menuliskan bahwa, hidup manusia yang sehat dan berkarakter Kristen timbul dari mengambil bagian dalam kodrat Ilahi (2 Petrus 1:4) dan merupakan karya Roh Kudus sehingga hidup itu berbuah.</w:t>
      </w:r>
      <w:r w:rsidR="00D94185">
        <w:rPr>
          <w:rStyle w:val="FootnoteReference"/>
          <w:rFonts w:ascii="Cambria" w:hAnsi="Cambria"/>
          <w:sz w:val="24"/>
        </w:rPr>
        <w:footnoteReference w:id="34"/>
      </w:r>
      <w:r w:rsidR="00D94185">
        <w:rPr>
          <w:rFonts w:ascii="Cambria" w:hAnsi="Cambria"/>
          <w:sz w:val="24"/>
        </w:rPr>
        <w:t xml:space="preserve"> </w:t>
      </w:r>
      <w:r>
        <w:rPr>
          <w:rFonts w:ascii="Cambria" w:hAnsi="Cambria"/>
          <w:sz w:val="24"/>
        </w:rPr>
        <w:t>Kitab Kejadian mencatat bahwa manusia diciptakan menurut gambar dan rupa Allah (1:26)</w:t>
      </w:r>
      <w:r w:rsidR="00AE223E">
        <w:rPr>
          <w:rFonts w:ascii="Cambria" w:hAnsi="Cambria"/>
          <w:sz w:val="24"/>
        </w:rPr>
        <w:t xml:space="preserve">. </w:t>
      </w:r>
    </w:p>
    <w:p w14:paraId="2A884D16" w14:textId="77777777" w:rsidR="009D3B80" w:rsidRDefault="00AE223E" w:rsidP="00D86313">
      <w:pPr>
        <w:pStyle w:val="ListParagraph"/>
        <w:spacing w:after="0" w:line="240" w:lineRule="auto"/>
        <w:ind w:firstLine="720"/>
        <w:jc w:val="both"/>
        <w:rPr>
          <w:rFonts w:ascii="Cambria" w:hAnsi="Cambria"/>
          <w:sz w:val="24"/>
        </w:rPr>
      </w:pPr>
      <w:r>
        <w:rPr>
          <w:rFonts w:ascii="Cambria" w:hAnsi="Cambria"/>
          <w:sz w:val="24"/>
        </w:rPr>
        <w:t>Secara sederhana mengutip penjelasan Stephen Tong bahwa,</w:t>
      </w:r>
      <w:r w:rsidR="00BC111D">
        <w:rPr>
          <w:rFonts w:ascii="Cambria" w:hAnsi="Cambria"/>
          <w:sz w:val="24"/>
        </w:rPr>
        <w:t xml:space="preserve"> </w:t>
      </w:r>
      <w:r>
        <w:rPr>
          <w:rFonts w:ascii="Cambria" w:hAnsi="Cambria"/>
          <w:sz w:val="24"/>
        </w:rPr>
        <w:t>manusia</w:t>
      </w:r>
      <w:r w:rsidR="00BC111D">
        <w:rPr>
          <w:rFonts w:ascii="Cambria" w:hAnsi="Cambria"/>
          <w:sz w:val="24"/>
        </w:rPr>
        <w:t xml:space="preserve"> merupakan satu-satunya ciptaan yang berbeda dengan ciptaan lain karena </w:t>
      </w:r>
      <w:r w:rsidR="00BF1160">
        <w:rPr>
          <w:rFonts w:ascii="Cambria" w:hAnsi="Cambria"/>
          <w:sz w:val="24"/>
        </w:rPr>
        <w:t>waktu</w:t>
      </w:r>
      <w:r w:rsidR="00BC111D">
        <w:rPr>
          <w:rFonts w:ascii="Cambria" w:hAnsi="Cambria"/>
          <w:sz w:val="24"/>
        </w:rPr>
        <w:t xml:space="preserve"> mencipta</w:t>
      </w:r>
      <w:r w:rsidR="00BF1160">
        <w:rPr>
          <w:rFonts w:ascii="Cambria" w:hAnsi="Cambria"/>
          <w:sz w:val="24"/>
        </w:rPr>
        <w:t>kan</w:t>
      </w:r>
      <w:r w:rsidR="00BC111D">
        <w:rPr>
          <w:rFonts w:ascii="Cambria" w:hAnsi="Cambria"/>
          <w:sz w:val="24"/>
        </w:rPr>
        <w:t xml:space="preserve"> manusia</w:t>
      </w:r>
      <w:r w:rsidR="00BF1160">
        <w:rPr>
          <w:rFonts w:ascii="Cambria" w:hAnsi="Cambria"/>
          <w:sz w:val="24"/>
        </w:rPr>
        <w:t>, Allah berkata, “Marilah Kita</w:t>
      </w:r>
      <w:r w:rsidR="007573A2">
        <w:rPr>
          <w:rFonts w:ascii="Cambria" w:hAnsi="Cambria"/>
          <w:sz w:val="24"/>
        </w:rPr>
        <w:t xml:space="preserve"> menciptakan (</w:t>
      </w:r>
      <w:r w:rsidR="007573A2" w:rsidRPr="007573A2">
        <w:rPr>
          <w:rFonts w:ascii="Cambria" w:hAnsi="Cambria"/>
          <w:i/>
          <w:sz w:val="24"/>
        </w:rPr>
        <w:t>bara</w:t>
      </w:r>
      <w:r w:rsidR="007573A2">
        <w:rPr>
          <w:rFonts w:ascii="Cambria" w:hAnsi="Cambria"/>
          <w:sz w:val="24"/>
        </w:rPr>
        <w:t>) manusia,menurut peta dan teladan Kita</w:t>
      </w:r>
      <w:r w:rsidR="00BF1160">
        <w:rPr>
          <w:rFonts w:ascii="Cambria" w:hAnsi="Cambria"/>
          <w:sz w:val="24"/>
        </w:rPr>
        <w:t>, dan menurut gam</w:t>
      </w:r>
      <w:r w:rsidR="007573A2">
        <w:rPr>
          <w:rFonts w:ascii="Cambria" w:hAnsi="Cambria"/>
          <w:sz w:val="24"/>
        </w:rPr>
        <w:t>bar dan rupa Kita.”</w:t>
      </w:r>
      <w:r w:rsidR="00BC111D">
        <w:rPr>
          <w:rFonts w:ascii="Cambria" w:hAnsi="Cambria"/>
          <w:sz w:val="24"/>
        </w:rPr>
        <w:t xml:space="preserve"> </w:t>
      </w:r>
      <w:r w:rsidR="007573A2">
        <w:rPr>
          <w:rFonts w:ascii="Cambria" w:hAnsi="Cambria"/>
          <w:sz w:val="24"/>
        </w:rPr>
        <w:t>Peta dan teladan Allah inilah yang membuat manusia berbeda dari makhluk dan ciptaan lain.</w:t>
      </w:r>
      <w:r w:rsidR="007573A2">
        <w:rPr>
          <w:rStyle w:val="FootnoteReference"/>
          <w:rFonts w:ascii="Cambria" w:hAnsi="Cambria"/>
          <w:sz w:val="24"/>
        </w:rPr>
        <w:footnoteReference w:id="35"/>
      </w:r>
      <w:r>
        <w:rPr>
          <w:rFonts w:ascii="Cambria" w:hAnsi="Cambria"/>
          <w:sz w:val="24"/>
        </w:rPr>
        <w:t xml:space="preserve"> </w:t>
      </w:r>
      <w:r w:rsidR="0016567D">
        <w:rPr>
          <w:rFonts w:ascii="Cambria" w:hAnsi="Cambria"/>
          <w:sz w:val="24"/>
        </w:rPr>
        <w:t xml:space="preserve">Selanjutnya ia menjelaskan bahwa, manusia diciptakan menurut </w:t>
      </w:r>
      <w:r w:rsidR="0016567D">
        <w:rPr>
          <w:rFonts w:ascii="Cambria" w:hAnsi="Cambria"/>
          <w:sz w:val="24"/>
        </w:rPr>
        <w:lastRenderedPageBreak/>
        <w:t>peta dan teladan Allah, berarti kita seharusnya melihat dengan jelas dan meneladani Allah sendiri.</w:t>
      </w:r>
      <w:r w:rsidR="0016567D">
        <w:rPr>
          <w:rStyle w:val="FootnoteReference"/>
          <w:rFonts w:ascii="Cambria" w:hAnsi="Cambria"/>
          <w:sz w:val="24"/>
        </w:rPr>
        <w:footnoteReference w:id="36"/>
      </w:r>
      <w:r w:rsidR="002F372F">
        <w:rPr>
          <w:rFonts w:ascii="Cambria" w:hAnsi="Cambria"/>
          <w:sz w:val="24"/>
        </w:rPr>
        <w:t xml:space="preserve"> Yesus adalah teladan yang sempurna. Kristus sudah hadir memberi teladan bagi kita melalui kasih-Nya, penderitaan-Nya, kematian-Nya, dan kebangkitan-Nya. Karena itu, memahami bahwa kita adalah gambar dan rupa Allah (tetapi bukan Allah) maka karakter dan teladan Allah seharusnya </w:t>
      </w:r>
      <w:r w:rsidR="006747FC">
        <w:rPr>
          <w:rFonts w:ascii="Cambria" w:hAnsi="Cambria"/>
          <w:sz w:val="24"/>
        </w:rPr>
        <w:t xml:space="preserve">menjadi podasi yang kokoh bagi </w:t>
      </w:r>
      <w:r w:rsidR="002F372F">
        <w:rPr>
          <w:rFonts w:ascii="Cambria" w:hAnsi="Cambria"/>
          <w:sz w:val="24"/>
        </w:rPr>
        <w:t>kita (gereja)</w:t>
      </w:r>
      <w:r w:rsidR="006747FC">
        <w:rPr>
          <w:rFonts w:ascii="Cambria" w:hAnsi="Cambria"/>
          <w:sz w:val="24"/>
        </w:rPr>
        <w:t xml:space="preserve"> untuk menjadi saksi-Nya</w:t>
      </w:r>
      <w:r w:rsidR="002F372F">
        <w:rPr>
          <w:rFonts w:ascii="Cambria" w:hAnsi="Cambria"/>
          <w:sz w:val="24"/>
        </w:rPr>
        <w:t>.</w:t>
      </w:r>
    </w:p>
    <w:p w14:paraId="4A0209B3" w14:textId="77777777" w:rsidR="00C868A0" w:rsidRPr="00B15F8F" w:rsidRDefault="00C868A0" w:rsidP="00B15F8F">
      <w:pPr>
        <w:spacing w:after="0" w:line="240" w:lineRule="auto"/>
        <w:jc w:val="both"/>
        <w:rPr>
          <w:rFonts w:ascii="Cambria" w:hAnsi="Cambria"/>
          <w:sz w:val="24"/>
        </w:rPr>
      </w:pPr>
    </w:p>
    <w:p w14:paraId="4B3B0785" w14:textId="77777777" w:rsidR="00E302C5" w:rsidRPr="00E302C5" w:rsidRDefault="00B95335" w:rsidP="00E302C5">
      <w:pPr>
        <w:pStyle w:val="ListParagraph"/>
        <w:numPr>
          <w:ilvl w:val="0"/>
          <w:numId w:val="4"/>
        </w:numPr>
        <w:spacing w:after="0" w:line="240" w:lineRule="auto"/>
        <w:ind w:left="709" w:hanging="425"/>
        <w:jc w:val="both"/>
        <w:rPr>
          <w:rFonts w:ascii="Cambria" w:hAnsi="Cambria"/>
          <w:b/>
          <w:sz w:val="24"/>
        </w:rPr>
      </w:pPr>
      <w:r w:rsidRPr="00863FE6">
        <w:rPr>
          <w:rFonts w:ascii="Cambria" w:hAnsi="Cambria"/>
          <w:b/>
          <w:sz w:val="24"/>
        </w:rPr>
        <w:t>Mampu Menjadi Saksi</w:t>
      </w:r>
      <w:r w:rsidR="00662175">
        <w:rPr>
          <w:rFonts w:ascii="Cambria" w:hAnsi="Cambria"/>
          <w:b/>
          <w:sz w:val="24"/>
        </w:rPr>
        <w:t xml:space="preserve"> bagi</w:t>
      </w:r>
      <w:r w:rsidRPr="00863FE6">
        <w:rPr>
          <w:rFonts w:ascii="Cambria" w:hAnsi="Cambria"/>
          <w:b/>
          <w:sz w:val="24"/>
        </w:rPr>
        <w:t xml:space="preserve"> Kristus</w:t>
      </w:r>
      <w:r w:rsidR="006965A9">
        <w:rPr>
          <w:rStyle w:val="FootnoteReference"/>
          <w:rFonts w:ascii="Cambria" w:hAnsi="Cambria"/>
          <w:b/>
          <w:sz w:val="24"/>
        </w:rPr>
        <w:footnoteReference w:id="37"/>
      </w:r>
    </w:p>
    <w:p w14:paraId="33CCE495" w14:textId="0B414997" w:rsidR="00637697" w:rsidRDefault="00FB3179" w:rsidP="00AE35F0">
      <w:pPr>
        <w:pStyle w:val="ListParagraph"/>
        <w:spacing w:after="0" w:line="240" w:lineRule="auto"/>
        <w:ind w:firstLine="709"/>
        <w:jc w:val="both"/>
        <w:rPr>
          <w:rFonts w:ascii="Cambria" w:hAnsi="Cambria"/>
          <w:sz w:val="24"/>
          <w:lang w:val="en-US"/>
        </w:rPr>
      </w:pPr>
      <w:r>
        <w:rPr>
          <w:rFonts w:ascii="Cambria" w:hAnsi="Cambria"/>
          <w:sz w:val="24"/>
        </w:rPr>
        <w:t xml:space="preserve">Menurut Abineno yang dikutip oleh </w:t>
      </w:r>
      <w:r w:rsidR="0036725B" w:rsidRPr="00FB3179">
        <w:rPr>
          <w:rFonts w:ascii="Cambria" w:hAnsi="Cambria"/>
          <w:sz w:val="24"/>
        </w:rPr>
        <w:t>Eli T</w:t>
      </w:r>
      <w:r>
        <w:rPr>
          <w:rFonts w:ascii="Cambria" w:hAnsi="Cambria"/>
          <w:sz w:val="24"/>
        </w:rPr>
        <w:t xml:space="preserve">anya </w:t>
      </w:r>
      <w:r w:rsidR="0036725B" w:rsidRPr="00FB3179">
        <w:rPr>
          <w:rFonts w:ascii="Cambria" w:hAnsi="Cambria"/>
          <w:sz w:val="24"/>
        </w:rPr>
        <w:t>bahwa</w:t>
      </w:r>
      <w:r>
        <w:rPr>
          <w:rFonts w:ascii="Cambria" w:hAnsi="Cambria"/>
          <w:sz w:val="24"/>
        </w:rPr>
        <w:t>,</w:t>
      </w:r>
      <w:r w:rsidR="0036725B" w:rsidRPr="00FB3179">
        <w:rPr>
          <w:rFonts w:ascii="Cambria" w:hAnsi="Cambria"/>
          <w:sz w:val="24"/>
        </w:rPr>
        <w:t xml:space="preserve"> tugas-tugas</w:t>
      </w:r>
      <w:r w:rsidRPr="00FB3179">
        <w:rPr>
          <w:rFonts w:ascii="Cambria" w:hAnsi="Cambria"/>
          <w:sz w:val="24"/>
        </w:rPr>
        <w:t xml:space="preserve"> </w:t>
      </w:r>
      <w:r w:rsidR="0036725B" w:rsidRPr="00FB3179">
        <w:rPr>
          <w:rFonts w:ascii="Cambria" w:hAnsi="Cambria"/>
          <w:sz w:val="24"/>
        </w:rPr>
        <w:t xml:space="preserve"> gereja</w:t>
      </w:r>
      <w:r>
        <w:rPr>
          <w:rFonts w:ascii="Cambria" w:hAnsi="Cambria"/>
          <w:sz w:val="24"/>
        </w:rPr>
        <w:t xml:space="preserve"> itu terangkum dalam apa yang dikenal dengan istilah “Tridharma Tugas Geraja”, yaitu </w:t>
      </w:r>
      <w:r w:rsidR="006225C4">
        <w:rPr>
          <w:rFonts w:ascii="Cambria" w:hAnsi="Cambria"/>
          <w:sz w:val="24"/>
        </w:rPr>
        <w:t>Persekutuan (Koinonia), Kesaksian (Marturia), dan Pelayanan (Diakonia).</w:t>
      </w:r>
      <w:r w:rsidR="006225C4">
        <w:rPr>
          <w:rStyle w:val="FootnoteReference"/>
          <w:rFonts w:ascii="Cambria" w:hAnsi="Cambria"/>
          <w:sz w:val="24"/>
        </w:rPr>
        <w:footnoteReference w:id="38"/>
      </w:r>
      <w:r w:rsidR="006225C4">
        <w:rPr>
          <w:rFonts w:ascii="Cambria" w:hAnsi="Cambria"/>
          <w:sz w:val="24"/>
        </w:rPr>
        <w:t xml:space="preserve"> Gagasan ini menunjukkan bahwa gereja harus menjadi alat pekabaran Injil, yakni membawa kabar baik (Injil) kepada semua orang. Hal ini lebih dipertegas dan diperjelas dalam kitab Injil dan Kisah Para Rasul</w:t>
      </w:r>
      <w:r w:rsidR="00D81DA6">
        <w:rPr>
          <w:rFonts w:ascii="Cambria" w:hAnsi="Cambria"/>
          <w:sz w:val="24"/>
        </w:rPr>
        <w:t xml:space="preserve"> mengenai Amanat Agung Kristus yaitu menjadikan semua bangsa murid Tuhan, (Mat. 28:19; Markus 16:15; KPR. 1:8).</w:t>
      </w:r>
      <w:r w:rsidR="00550ABB">
        <w:rPr>
          <w:rFonts w:ascii="Cambria" w:hAnsi="Cambria"/>
          <w:sz w:val="24"/>
        </w:rPr>
        <w:t xml:space="preserve"> </w:t>
      </w:r>
    </w:p>
    <w:p w14:paraId="62B0DC54" w14:textId="77777777" w:rsidR="00AE35F0" w:rsidRPr="00AE35F0" w:rsidRDefault="00AE35F0" w:rsidP="00AE35F0">
      <w:pPr>
        <w:pStyle w:val="ListParagraph"/>
        <w:spacing w:after="0" w:line="240" w:lineRule="auto"/>
        <w:ind w:firstLine="709"/>
        <w:jc w:val="both"/>
        <w:rPr>
          <w:rFonts w:ascii="Cambria" w:hAnsi="Cambria"/>
          <w:sz w:val="24"/>
          <w:lang w:val="en-US"/>
        </w:rPr>
      </w:pPr>
    </w:p>
    <w:p w14:paraId="5669EF89" w14:textId="77777777" w:rsidR="00B95335" w:rsidRDefault="00637697" w:rsidP="00805F08">
      <w:pPr>
        <w:spacing w:after="0" w:line="240" w:lineRule="auto"/>
        <w:ind w:left="720"/>
        <w:jc w:val="both"/>
        <w:rPr>
          <w:rFonts w:ascii="Cambria" w:hAnsi="Cambria"/>
          <w:sz w:val="24"/>
        </w:rPr>
      </w:pPr>
      <w:r>
        <w:rPr>
          <w:rFonts w:ascii="Cambria" w:hAnsi="Cambria"/>
          <w:sz w:val="24"/>
        </w:rPr>
        <w:t>Selain itu, berdas</w:t>
      </w:r>
      <w:r w:rsidR="002A7DC9">
        <w:rPr>
          <w:rFonts w:ascii="Cambria" w:hAnsi="Cambria"/>
          <w:sz w:val="24"/>
        </w:rPr>
        <w:t>arkan catatan Kisah Para Rasul 1</w:t>
      </w:r>
      <w:r>
        <w:rPr>
          <w:rFonts w:ascii="Cambria" w:hAnsi="Cambria"/>
          <w:sz w:val="24"/>
        </w:rPr>
        <w:t>:</w:t>
      </w:r>
      <w:r w:rsidR="002A7DC9">
        <w:rPr>
          <w:rFonts w:ascii="Cambria" w:hAnsi="Cambria"/>
          <w:sz w:val="24"/>
        </w:rPr>
        <w:t>8 menegaskan bahwa orang yang sudah percaya dan menerima Kristus sebagai Tuhan dan juruselamatnya hendaknya menjadi saksi Kristus. Hal ini menunjukkan suatu Amanat Agung yang wajib dan harus dilakukan. Oleh karena itu, tujuan terpenting yang termuat dalam pembinaan</w:t>
      </w:r>
      <w:r w:rsidR="006D3FC7">
        <w:rPr>
          <w:rFonts w:ascii="Cambria" w:hAnsi="Cambria"/>
          <w:sz w:val="24"/>
        </w:rPr>
        <w:t>-pembinaan</w:t>
      </w:r>
      <w:r w:rsidR="002A7DC9">
        <w:rPr>
          <w:rFonts w:ascii="Cambria" w:hAnsi="Cambria"/>
          <w:sz w:val="24"/>
        </w:rPr>
        <w:t xml:space="preserve"> iman Kristen adalah membina, mengarahkan, serta mendidik generasi muda Kristen supaya dapat menjadi saksi, serta menjadi garam dan terang Kristus</w:t>
      </w:r>
      <w:r w:rsidRPr="00637697">
        <w:rPr>
          <w:rFonts w:ascii="Cambria" w:hAnsi="Cambria"/>
          <w:sz w:val="24"/>
        </w:rPr>
        <w:t xml:space="preserve"> </w:t>
      </w:r>
      <w:r w:rsidR="002A7DC9">
        <w:rPr>
          <w:rFonts w:ascii="Cambria" w:hAnsi="Cambria"/>
          <w:sz w:val="24"/>
        </w:rPr>
        <w:t xml:space="preserve">melalui realita hidup </w:t>
      </w:r>
      <w:r w:rsidR="001F5647">
        <w:rPr>
          <w:rFonts w:ascii="Cambria" w:hAnsi="Cambria"/>
          <w:sz w:val="24"/>
        </w:rPr>
        <w:t xml:space="preserve">dan tindakan </w:t>
      </w:r>
      <w:r w:rsidR="002A7DC9">
        <w:rPr>
          <w:rFonts w:ascii="Cambria" w:hAnsi="Cambria"/>
          <w:sz w:val="24"/>
        </w:rPr>
        <w:t>mereka di mana pun mereka berada.</w:t>
      </w:r>
    </w:p>
    <w:p w14:paraId="39173895" w14:textId="77777777" w:rsidR="00E302C5" w:rsidRPr="00805F08" w:rsidRDefault="00E302C5" w:rsidP="00805F08">
      <w:pPr>
        <w:spacing w:after="0" w:line="240" w:lineRule="auto"/>
        <w:ind w:left="720"/>
        <w:jc w:val="both"/>
        <w:rPr>
          <w:rFonts w:ascii="Cambria" w:hAnsi="Cambria"/>
          <w:sz w:val="24"/>
        </w:rPr>
      </w:pPr>
    </w:p>
    <w:p w14:paraId="76B58600" w14:textId="35547A25" w:rsidR="00752371" w:rsidRDefault="00AE048B" w:rsidP="00B95335">
      <w:pPr>
        <w:spacing w:after="0" w:line="240" w:lineRule="auto"/>
        <w:jc w:val="both"/>
        <w:rPr>
          <w:rFonts w:ascii="Cambria" w:hAnsi="Cambria"/>
          <w:b/>
          <w:sz w:val="28"/>
        </w:rPr>
      </w:pPr>
      <w:r w:rsidRPr="00B95335">
        <w:rPr>
          <w:rFonts w:ascii="Cambria" w:hAnsi="Cambria"/>
          <w:b/>
          <w:sz w:val="28"/>
        </w:rPr>
        <w:t>KESIMPULAN</w:t>
      </w:r>
    </w:p>
    <w:p w14:paraId="04DEB809" w14:textId="77777777" w:rsidR="00FF79C6" w:rsidRDefault="00FF79C6" w:rsidP="00B95335">
      <w:pPr>
        <w:spacing w:after="0" w:line="240" w:lineRule="auto"/>
        <w:jc w:val="both"/>
        <w:rPr>
          <w:rFonts w:ascii="Cambria" w:hAnsi="Cambria"/>
          <w:b/>
          <w:sz w:val="28"/>
        </w:rPr>
      </w:pPr>
    </w:p>
    <w:p w14:paraId="2CE2A403" w14:textId="6337084C" w:rsidR="007B6060" w:rsidRDefault="007B6060" w:rsidP="0050728D">
      <w:pPr>
        <w:spacing w:after="0" w:line="240" w:lineRule="auto"/>
        <w:jc w:val="both"/>
        <w:rPr>
          <w:rFonts w:ascii="Cambria" w:hAnsi="Cambria"/>
          <w:sz w:val="24"/>
        </w:rPr>
      </w:pPr>
      <w:r w:rsidRPr="007B6060">
        <w:rPr>
          <w:rFonts w:ascii="Cambria" w:hAnsi="Cambria"/>
          <w:sz w:val="24"/>
        </w:rPr>
        <w:t xml:space="preserve">Dengan demikian, menyadari bahwa kita diciptakan oleh Allah dengan tujuan untuk percaya kepada-Nya dan memuliakan-Nya, ini berarti ada relasi yang mutlak antara pencipta dan ciptaan. Dan hal ini hanya dapat terjadi </w:t>
      </w:r>
      <w:r w:rsidR="00B27EA3">
        <w:rPr>
          <w:rFonts w:ascii="Cambria" w:hAnsi="Cambria"/>
          <w:sz w:val="24"/>
        </w:rPr>
        <w:t>semata-mata karena KASIH</w:t>
      </w:r>
      <w:r w:rsidRPr="007B6060">
        <w:rPr>
          <w:rFonts w:ascii="Cambria" w:hAnsi="Cambria"/>
          <w:sz w:val="24"/>
        </w:rPr>
        <w:t xml:space="preserve"> dan </w:t>
      </w:r>
      <w:r w:rsidR="00B27EA3" w:rsidRPr="007B6060">
        <w:rPr>
          <w:rFonts w:ascii="Cambria" w:hAnsi="Cambria"/>
          <w:sz w:val="24"/>
        </w:rPr>
        <w:t xml:space="preserve">JANJI </w:t>
      </w:r>
      <w:r w:rsidRPr="007B6060">
        <w:rPr>
          <w:rFonts w:ascii="Cambria" w:hAnsi="Cambria"/>
          <w:sz w:val="24"/>
        </w:rPr>
        <w:t xml:space="preserve">Bapa. </w:t>
      </w:r>
      <w:r>
        <w:rPr>
          <w:rFonts w:ascii="Cambria" w:hAnsi="Cambria"/>
          <w:sz w:val="24"/>
        </w:rPr>
        <w:t xml:space="preserve">Karena itu, penerapan Pembinaan Iman bagi Pemuda Remaja Kristen </w:t>
      </w:r>
      <w:r w:rsidR="0050728D">
        <w:rPr>
          <w:rFonts w:ascii="Cambria" w:hAnsi="Cambria"/>
          <w:sz w:val="24"/>
          <w:lang w:val="en-US"/>
        </w:rPr>
        <w:t>merupakan langkah awal untuk memperlengkapi gerenasi muda Kristen untuk memiliki pemahaman</w:t>
      </w:r>
      <w:r>
        <w:rPr>
          <w:rFonts w:ascii="Cambria" w:hAnsi="Cambria"/>
          <w:sz w:val="24"/>
        </w:rPr>
        <w:t>,</w:t>
      </w:r>
      <w:r w:rsidR="0050728D">
        <w:rPr>
          <w:rFonts w:ascii="Cambria" w:hAnsi="Cambria"/>
          <w:sz w:val="24"/>
          <w:lang w:val="en-US"/>
        </w:rPr>
        <w:t xml:space="preserve"> bahwa tujuan hidup manusia adalah memuliakan Allah dan menjadi rekan sekrja Allah. Oleh karenanya, dengan kegiatan pembinaan yang penulis lakukan</w:t>
      </w:r>
      <w:r>
        <w:rPr>
          <w:rFonts w:ascii="Cambria" w:hAnsi="Cambria"/>
          <w:sz w:val="24"/>
        </w:rPr>
        <w:t xml:space="preserve"> </w:t>
      </w:r>
      <w:r w:rsidR="0050728D">
        <w:rPr>
          <w:rFonts w:ascii="Cambria" w:hAnsi="Cambria"/>
          <w:sz w:val="24"/>
          <w:lang w:val="en-US"/>
        </w:rPr>
        <w:t>di GTM jemaat Siloam Salueno</w:t>
      </w:r>
      <w:r>
        <w:rPr>
          <w:rFonts w:ascii="Cambria" w:hAnsi="Cambria"/>
          <w:sz w:val="24"/>
        </w:rPr>
        <w:t xml:space="preserve"> akan menolong generasi muda untuk memaknai kehidupan bahwa:</w:t>
      </w:r>
    </w:p>
    <w:p w14:paraId="0DBAE43B" w14:textId="4B6FDD2F" w:rsidR="007B6060" w:rsidRPr="0050728D" w:rsidRDefault="007B6060" w:rsidP="00933D9A">
      <w:pPr>
        <w:spacing w:after="0" w:line="240" w:lineRule="auto"/>
        <w:ind w:firstLine="567"/>
        <w:jc w:val="both"/>
        <w:rPr>
          <w:rFonts w:ascii="Cambria" w:hAnsi="Cambria"/>
          <w:sz w:val="24"/>
          <w:lang w:val="en-US"/>
        </w:rPr>
      </w:pPr>
      <w:r w:rsidRPr="00DF4AE6">
        <w:rPr>
          <w:rFonts w:ascii="Cambria" w:hAnsi="Cambria"/>
          <w:b/>
          <w:i/>
          <w:sz w:val="24"/>
        </w:rPr>
        <w:t>Pertama:</w:t>
      </w:r>
      <w:r>
        <w:rPr>
          <w:rFonts w:ascii="Cambria" w:hAnsi="Cambria"/>
          <w:sz w:val="24"/>
        </w:rPr>
        <w:t xml:space="preserve"> Manusia adalah ciptaan Allah yang paling mulia karena dicipta menurut peta dan teladan Allah, menurut gambar dan rupa Allah, yang mana melaluinya nama Tuhan selalu dimuliakan. </w:t>
      </w:r>
      <w:r w:rsidRPr="00DF4AE6">
        <w:rPr>
          <w:rFonts w:ascii="Cambria" w:hAnsi="Cambria"/>
          <w:b/>
          <w:i/>
          <w:sz w:val="24"/>
        </w:rPr>
        <w:t>Kedua,</w:t>
      </w:r>
      <w:r>
        <w:rPr>
          <w:rFonts w:ascii="Cambria" w:hAnsi="Cambria"/>
          <w:sz w:val="24"/>
        </w:rPr>
        <w:t xml:space="preserve"> agar pemuda-pemudi remaja Kristen</w:t>
      </w:r>
      <w:r w:rsidR="00C37EC8">
        <w:rPr>
          <w:rFonts w:ascii="Cambria" w:hAnsi="Cambria"/>
          <w:sz w:val="24"/>
        </w:rPr>
        <w:t xml:space="preserve"> memiliki dasar iman yang teguh serta mampu meneladani Kristus di dalam kehidupannya. </w:t>
      </w:r>
      <w:r w:rsidR="00C37EC8" w:rsidRPr="00C37EC8">
        <w:rPr>
          <w:rFonts w:ascii="Cambria" w:hAnsi="Cambria"/>
          <w:b/>
          <w:i/>
          <w:sz w:val="24"/>
        </w:rPr>
        <w:t>Ketiga,</w:t>
      </w:r>
      <w:r w:rsidR="00C37EC8">
        <w:rPr>
          <w:rFonts w:ascii="Cambria" w:hAnsi="Cambria"/>
          <w:sz w:val="24"/>
        </w:rPr>
        <w:t xml:space="preserve"> memiliki pengharapan akan janji yaitu, tidak hanya sekedar disebut sebagai pemuda-pemudi remaja Kristen tetapi terl</w:t>
      </w:r>
      <w:r w:rsidR="00594520">
        <w:rPr>
          <w:rFonts w:ascii="Cambria" w:hAnsi="Cambria"/>
          <w:sz w:val="24"/>
        </w:rPr>
        <w:t>e</w:t>
      </w:r>
      <w:r w:rsidR="00C37EC8">
        <w:rPr>
          <w:rFonts w:ascii="Cambria" w:hAnsi="Cambria"/>
          <w:sz w:val="24"/>
        </w:rPr>
        <w:t>bih dari pada itu dapat menikmati hidup yang kekal bersama Tuhan dalam kemuliaa</w:t>
      </w:r>
      <w:r w:rsidR="00594520">
        <w:rPr>
          <w:rFonts w:ascii="Cambria" w:hAnsi="Cambria"/>
          <w:sz w:val="24"/>
        </w:rPr>
        <w:t>n</w:t>
      </w:r>
      <w:r w:rsidR="00C37EC8">
        <w:rPr>
          <w:rFonts w:ascii="Cambria" w:hAnsi="Cambria"/>
          <w:sz w:val="24"/>
        </w:rPr>
        <w:t xml:space="preserve">-Nya. </w:t>
      </w:r>
      <w:r w:rsidR="00C37EC8" w:rsidRPr="00C37EC8">
        <w:rPr>
          <w:rFonts w:ascii="Cambria" w:hAnsi="Cambria"/>
          <w:b/>
          <w:i/>
          <w:sz w:val="24"/>
        </w:rPr>
        <w:t>Keempat,</w:t>
      </w:r>
      <w:r w:rsidR="00C37EC8">
        <w:rPr>
          <w:rFonts w:ascii="Cambria" w:hAnsi="Cambria"/>
          <w:sz w:val="24"/>
        </w:rPr>
        <w:t xml:space="preserve"> pemuda-pemudi remaja Kristen</w:t>
      </w:r>
      <w:r w:rsidR="00594520">
        <w:rPr>
          <w:rFonts w:ascii="Cambria" w:hAnsi="Cambria"/>
          <w:sz w:val="24"/>
        </w:rPr>
        <w:t xml:space="preserve"> dapat </w:t>
      </w:r>
      <w:r w:rsidR="00C37EC8">
        <w:rPr>
          <w:rFonts w:ascii="Cambria" w:hAnsi="Cambria"/>
          <w:sz w:val="24"/>
        </w:rPr>
        <w:t>menjadi tiang gereja yang kokoh, menjadi garam dan terang bagi sesama, serta menjadi saksi bagi Kristus.</w:t>
      </w:r>
      <w:r w:rsidR="0050728D">
        <w:rPr>
          <w:rFonts w:ascii="Cambria" w:hAnsi="Cambria"/>
          <w:sz w:val="24"/>
          <w:lang w:val="en-US"/>
        </w:rPr>
        <w:t xml:space="preserve"> Soli Deo Glor</w:t>
      </w:r>
      <w:r w:rsidR="00174A62">
        <w:rPr>
          <w:rFonts w:ascii="Cambria" w:hAnsi="Cambria"/>
          <w:sz w:val="24"/>
          <w:lang w:val="en-US"/>
        </w:rPr>
        <w:t>ia</w:t>
      </w:r>
      <w:r w:rsidR="0050728D">
        <w:rPr>
          <w:rFonts w:ascii="Cambria" w:hAnsi="Cambria"/>
          <w:sz w:val="24"/>
          <w:lang w:val="en-US"/>
        </w:rPr>
        <w:t>!!</w:t>
      </w:r>
    </w:p>
    <w:p w14:paraId="55D25671" w14:textId="77777777" w:rsidR="007B6060" w:rsidRPr="007B6060" w:rsidRDefault="007B6060" w:rsidP="007B6060">
      <w:pPr>
        <w:spacing w:after="0" w:line="240" w:lineRule="auto"/>
        <w:jc w:val="both"/>
        <w:rPr>
          <w:rFonts w:ascii="Cambria" w:hAnsi="Cambria"/>
          <w:sz w:val="24"/>
        </w:rPr>
      </w:pPr>
      <w:r>
        <w:rPr>
          <w:rFonts w:ascii="Cambria" w:hAnsi="Cambria"/>
          <w:sz w:val="24"/>
        </w:rPr>
        <w:t xml:space="preserve"> </w:t>
      </w:r>
    </w:p>
    <w:p w14:paraId="014B10EF" w14:textId="77777777" w:rsidR="00DB72F1" w:rsidRDefault="00DB72F1" w:rsidP="00B95335">
      <w:pPr>
        <w:spacing w:after="0" w:line="240" w:lineRule="auto"/>
        <w:jc w:val="both"/>
        <w:rPr>
          <w:rFonts w:ascii="Cambria" w:hAnsi="Cambria"/>
          <w:b/>
          <w:sz w:val="24"/>
        </w:rPr>
      </w:pPr>
    </w:p>
    <w:p w14:paraId="37D5592C" w14:textId="77777777" w:rsidR="00C868A0" w:rsidRDefault="00C868A0" w:rsidP="00B95335">
      <w:pPr>
        <w:spacing w:after="0" w:line="240" w:lineRule="auto"/>
        <w:jc w:val="both"/>
        <w:rPr>
          <w:rFonts w:ascii="Cambria" w:hAnsi="Cambria"/>
          <w:b/>
          <w:sz w:val="24"/>
        </w:rPr>
      </w:pPr>
    </w:p>
    <w:p w14:paraId="0ECAB73E" w14:textId="77777777" w:rsidR="00C868A0" w:rsidRDefault="00C868A0" w:rsidP="00B95335">
      <w:pPr>
        <w:spacing w:after="0" w:line="240" w:lineRule="auto"/>
        <w:jc w:val="both"/>
        <w:rPr>
          <w:rFonts w:ascii="Cambria" w:hAnsi="Cambria"/>
          <w:b/>
          <w:sz w:val="24"/>
        </w:rPr>
      </w:pPr>
    </w:p>
    <w:p w14:paraId="323577B5" w14:textId="0837A719" w:rsidR="00B33DA5" w:rsidRDefault="00B33DA5" w:rsidP="00B95335">
      <w:pPr>
        <w:spacing w:after="0" w:line="240" w:lineRule="auto"/>
        <w:jc w:val="both"/>
        <w:rPr>
          <w:rFonts w:ascii="Cambria" w:hAnsi="Cambria"/>
          <w:b/>
          <w:sz w:val="24"/>
        </w:rPr>
      </w:pPr>
    </w:p>
    <w:p w14:paraId="5A122832" w14:textId="77777777" w:rsidR="00FD4AFA" w:rsidRDefault="00FD4AFA" w:rsidP="00B95335">
      <w:pPr>
        <w:spacing w:after="0" w:line="240" w:lineRule="auto"/>
        <w:jc w:val="both"/>
        <w:rPr>
          <w:rFonts w:ascii="Cambria" w:hAnsi="Cambria"/>
          <w:b/>
          <w:sz w:val="24"/>
        </w:rPr>
      </w:pPr>
    </w:p>
    <w:p w14:paraId="6796EE45" w14:textId="351643D8" w:rsidR="00D317EE" w:rsidRDefault="00AE048B" w:rsidP="00B95335">
      <w:pPr>
        <w:spacing w:after="0" w:line="240" w:lineRule="auto"/>
        <w:jc w:val="both"/>
        <w:rPr>
          <w:rFonts w:ascii="Cambria" w:hAnsi="Cambria"/>
          <w:b/>
          <w:sz w:val="28"/>
        </w:rPr>
      </w:pPr>
      <w:r w:rsidRPr="00B95335">
        <w:rPr>
          <w:rFonts w:ascii="Cambria" w:hAnsi="Cambria"/>
          <w:b/>
          <w:sz w:val="28"/>
        </w:rPr>
        <w:t>DAFTAR PUSTAKA</w:t>
      </w:r>
    </w:p>
    <w:p w14:paraId="243FC720" w14:textId="77777777" w:rsidR="004C0214" w:rsidRDefault="004C0214" w:rsidP="00B95335">
      <w:pPr>
        <w:spacing w:after="0" w:line="240" w:lineRule="auto"/>
        <w:jc w:val="both"/>
        <w:rPr>
          <w:rFonts w:ascii="Cambria" w:hAnsi="Cambria"/>
          <w:b/>
          <w:sz w:val="28"/>
        </w:rPr>
      </w:pPr>
    </w:p>
    <w:p w14:paraId="37FA47CA" w14:textId="426D7B42" w:rsidR="002E0102" w:rsidRPr="002E0102" w:rsidRDefault="002E0102" w:rsidP="002E0102">
      <w:pPr>
        <w:widowControl w:val="0"/>
        <w:autoSpaceDE w:val="0"/>
        <w:autoSpaceDN w:val="0"/>
        <w:adjustRightInd w:val="0"/>
        <w:spacing w:after="0" w:line="240" w:lineRule="auto"/>
        <w:ind w:left="480" w:hanging="480"/>
        <w:rPr>
          <w:rFonts w:ascii="Cambria" w:hAnsi="Cambria" w:cs="Times New Roman"/>
          <w:noProof/>
          <w:sz w:val="24"/>
          <w:szCs w:val="24"/>
        </w:rPr>
      </w:pPr>
      <w:r w:rsidRPr="002E0102">
        <w:rPr>
          <w:rFonts w:ascii="Cambria" w:hAnsi="Cambria"/>
          <w:b/>
          <w:sz w:val="24"/>
        </w:rPr>
        <w:fldChar w:fldCharType="begin" w:fldLock="1"/>
      </w:r>
      <w:r w:rsidRPr="002E0102">
        <w:rPr>
          <w:rFonts w:ascii="Cambria" w:hAnsi="Cambria"/>
          <w:b/>
          <w:sz w:val="24"/>
        </w:rPr>
        <w:instrText xml:space="preserve">ADDIN Mendeley Bibliography CSL_BIBLIOGRAPHY </w:instrText>
      </w:r>
      <w:r w:rsidRPr="002E0102">
        <w:rPr>
          <w:rFonts w:ascii="Cambria" w:hAnsi="Cambria"/>
          <w:b/>
          <w:sz w:val="24"/>
        </w:rPr>
        <w:fldChar w:fldCharType="separate"/>
      </w:r>
      <w:r w:rsidRPr="002E0102">
        <w:rPr>
          <w:rFonts w:ascii="Cambria" w:hAnsi="Cambria" w:cs="Times New Roman"/>
          <w:noProof/>
          <w:sz w:val="24"/>
          <w:szCs w:val="24"/>
        </w:rPr>
        <w:t xml:space="preserve">Alwi Hasan dkk. </w:t>
      </w:r>
      <w:r w:rsidRPr="002E0102">
        <w:rPr>
          <w:rFonts w:ascii="Cambria" w:hAnsi="Cambria" w:cs="Times New Roman"/>
          <w:i/>
          <w:iCs/>
          <w:noProof/>
          <w:sz w:val="24"/>
          <w:szCs w:val="24"/>
        </w:rPr>
        <w:t>Kamus Besar Bahasa Indonesia Edisi Ketiga</w:t>
      </w:r>
      <w:r w:rsidRPr="002E0102">
        <w:rPr>
          <w:rFonts w:ascii="Cambria" w:hAnsi="Cambria" w:cs="Times New Roman"/>
          <w:noProof/>
          <w:sz w:val="24"/>
          <w:szCs w:val="24"/>
        </w:rPr>
        <w:t>. Jakarta: Balai Pustaka, 2003.</w:t>
      </w:r>
    </w:p>
    <w:p w14:paraId="17A0F2B1" w14:textId="77777777" w:rsidR="002E0102" w:rsidRPr="002E0102" w:rsidRDefault="002E0102" w:rsidP="002E0102">
      <w:pPr>
        <w:widowControl w:val="0"/>
        <w:autoSpaceDE w:val="0"/>
        <w:autoSpaceDN w:val="0"/>
        <w:adjustRightInd w:val="0"/>
        <w:spacing w:after="0" w:line="240" w:lineRule="auto"/>
        <w:ind w:left="480" w:hanging="480"/>
        <w:rPr>
          <w:rFonts w:ascii="Cambria" w:hAnsi="Cambria" w:cs="Times New Roman"/>
          <w:noProof/>
          <w:sz w:val="24"/>
          <w:szCs w:val="24"/>
        </w:rPr>
      </w:pPr>
      <w:r w:rsidRPr="002E0102">
        <w:rPr>
          <w:rFonts w:ascii="Cambria" w:hAnsi="Cambria" w:cs="Times New Roman"/>
          <w:noProof/>
          <w:sz w:val="24"/>
          <w:szCs w:val="24"/>
        </w:rPr>
        <w:t xml:space="preserve">Bridges, Jerry. </w:t>
      </w:r>
      <w:r w:rsidRPr="002E0102">
        <w:rPr>
          <w:rFonts w:ascii="Cambria" w:hAnsi="Cambria" w:cs="Times New Roman"/>
          <w:i/>
          <w:iCs/>
          <w:noProof/>
          <w:sz w:val="24"/>
          <w:szCs w:val="24"/>
        </w:rPr>
        <w:t>The Fruitful Life</w:t>
      </w:r>
      <w:r w:rsidRPr="002E0102">
        <w:rPr>
          <w:rFonts w:ascii="Cambria" w:hAnsi="Cambria" w:cs="Times New Roman"/>
          <w:noProof/>
          <w:sz w:val="24"/>
          <w:szCs w:val="24"/>
        </w:rPr>
        <w:t>. Bandung: Pionir Jaya, 2015.</w:t>
      </w:r>
    </w:p>
    <w:p w14:paraId="148B2FC5" w14:textId="77777777" w:rsidR="002E0102" w:rsidRPr="002E0102" w:rsidRDefault="002E0102" w:rsidP="002E0102">
      <w:pPr>
        <w:widowControl w:val="0"/>
        <w:autoSpaceDE w:val="0"/>
        <w:autoSpaceDN w:val="0"/>
        <w:adjustRightInd w:val="0"/>
        <w:spacing w:after="0" w:line="240" w:lineRule="auto"/>
        <w:ind w:left="480" w:hanging="480"/>
        <w:rPr>
          <w:rFonts w:ascii="Cambria" w:hAnsi="Cambria" w:cs="Times New Roman"/>
          <w:noProof/>
          <w:sz w:val="24"/>
          <w:szCs w:val="24"/>
        </w:rPr>
      </w:pPr>
      <w:r w:rsidRPr="002E0102">
        <w:rPr>
          <w:rFonts w:ascii="Cambria" w:hAnsi="Cambria" w:cs="Times New Roman"/>
          <w:noProof/>
          <w:sz w:val="24"/>
          <w:szCs w:val="24"/>
        </w:rPr>
        <w:t xml:space="preserve">Hoekema, Anthony A. </w:t>
      </w:r>
      <w:r w:rsidRPr="002E0102">
        <w:rPr>
          <w:rFonts w:ascii="Cambria" w:hAnsi="Cambria" w:cs="Times New Roman"/>
          <w:i/>
          <w:iCs/>
          <w:noProof/>
          <w:sz w:val="24"/>
          <w:szCs w:val="24"/>
        </w:rPr>
        <w:t>Manusia: Ciptaan Menurut Gambar Allah</w:t>
      </w:r>
      <w:r w:rsidRPr="002E0102">
        <w:rPr>
          <w:rFonts w:ascii="Cambria" w:hAnsi="Cambria" w:cs="Times New Roman"/>
          <w:noProof/>
          <w:sz w:val="24"/>
          <w:szCs w:val="24"/>
        </w:rPr>
        <w:t>. Surabaya: Momentum, 2021.</w:t>
      </w:r>
    </w:p>
    <w:p w14:paraId="3AB44646" w14:textId="77777777" w:rsidR="002E0102" w:rsidRPr="002E0102" w:rsidRDefault="002E0102" w:rsidP="002E0102">
      <w:pPr>
        <w:widowControl w:val="0"/>
        <w:autoSpaceDE w:val="0"/>
        <w:autoSpaceDN w:val="0"/>
        <w:adjustRightInd w:val="0"/>
        <w:spacing w:after="0" w:line="240" w:lineRule="auto"/>
        <w:ind w:left="480" w:hanging="480"/>
        <w:rPr>
          <w:rFonts w:ascii="Cambria" w:hAnsi="Cambria" w:cs="Times New Roman"/>
          <w:noProof/>
          <w:sz w:val="24"/>
          <w:szCs w:val="24"/>
        </w:rPr>
      </w:pPr>
      <w:r w:rsidRPr="002E0102">
        <w:rPr>
          <w:rFonts w:ascii="Cambria" w:hAnsi="Cambria" w:cs="Times New Roman"/>
          <w:noProof/>
          <w:sz w:val="24"/>
          <w:szCs w:val="24"/>
        </w:rPr>
        <w:t>Kristen, Agama. “Peran Roh Kudus dalam Pertumbuhan iman orang percaya” (n.d.): 117–143.</w:t>
      </w:r>
    </w:p>
    <w:p w14:paraId="30F8BDA1" w14:textId="77777777" w:rsidR="002E0102" w:rsidRPr="002E0102" w:rsidRDefault="002E0102" w:rsidP="002E0102">
      <w:pPr>
        <w:widowControl w:val="0"/>
        <w:autoSpaceDE w:val="0"/>
        <w:autoSpaceDN w:val="0"/>
        <w:adjustRightInd w:val="0"/>
        <w:spacing w:after="0" w:line="240" w:lineRule="auto"/>
        <w:ind w:left="480" w:hanging="480"/>
        <w:rPr>
          <w:rFonts w:ascii="Cambria" w:hAnsi="Cambria" w:cs="Times New Roman"/>
          <w:noProof/>
          <w:sz w:val="24"/>
          <w:szCs w:val="24"/>
        </w:rPr>
      </w:pPr>
      <w:r w:rsidRPr="002E0102">
        <w:rPr>
          <w:rFonts w:ascii="Cambria" w:hAnsi="Cambria" w:cs="Times New Roman"/>
          <w:noProof/>
          <w:sz w:val="24"/>
          <w:szCs w:val="24"/>
        </w:rPr>
        <w:t xml:space="preserve">Kuyper, Abraham. </w:t>
      </w:r>
      <w:r w:rsidRPr="002E0102">
        <w:rPr>
          <w:rFonts w:ascii="Cambria" w:hAnsi="Cambria" w:cs="Times New Roman"/>
          <w:i/>
          <w:iCs/>
          <w:noProof/>
          <w:sz w:val="24"/>
          <w:szCs w:val="24"/>
        </w:rPr>
        <w:t>Iman Kristen Dan Problema Sosial</w:t>
      </w:r>
      <w:r w:rsidRPr="002E0102">
        <w:rPr>
          <w:rFonts w:ascii="Cambria" w:hAnsi="Cambria" w:cs="Times New Roman"/>
          <w:noProof/>
          <w:sz w:val="24"/>
          <w:szCs w:val="24"/>
        </w:rPr>
        <w:t>. Surabaya: Momentum, 2014.</w:t>
      </w:r>
    </w:p>
    <w:p w14:paraId="518F86EE" w14:textId="77777777" w:rsidR="002E0102" w:rsidRPr="002E0102" w:rsidRDefault="002E0102" w:rsidP="002E0102">
      <w:pPr>
        <w:widowControl w:val="0"/>
        <w:autoSpaceDE w:val="0"/>
        <w:autoSpaceDN w:val="0"/>
        <w:adjustRightInd w:val="0"/>
        <w:spacing w:after="0" w:line="240" w:lineRule="auto"/>
        <w:ind w:left="480" w:hanging="480"/>
        <w:rPr>
          <w:rFonts w:ascii="Cambria" w:hAnsi="Cambria" w:cs="Times New Roman"/>
          <w:noProof/>
          <w:sz w:val="24"/>
          <w:szCs w:val="24"/>
        </w:rPr>
      </w:pPr>
      <w:r w:rsidRPr="002E0102">
        <w:rPr>
          <w:rFonts w:ascii="Cambria" w:hAnsi="Cambria" w:cs="Times New Roman"/>
          <w:noProof/>
          <w:sz w:val="24"/>
          <w:szCs w:val="24"/>
        </w:rPr>
        <w:t>Lumi, Deflita, dan Pingkan Lendoh. “STRATEGI PEMBINAAN REMAJA KRISTEN DALAM PEMANFAATAN GADGET MENYONGSONG ERA SOCIETY 5 . 0 DI JEMAAT GMIM IMANUEL TOKIN” 2 (2021): 69–94.</w:t>
      </w:r>
    </w:p>
    <w:p w14:paraId="0A383035" w14:textId="77777777" w:rsidR="002E0102" w:rsidRPr="002E0102" w:rsidRDefault="002E0102" w:rsidP="002E0102">
      <w:pPr>
        <w:widowControl w:val="0"/>
        <w:autoSpaceDE w:val="0"/>
        <w:autoSpaceDN w:val="0"/>
        <w:adjustRightInd w:val="0"/>
        <w:spacing w:after="0" w:line="240" w:lineRule="auto"/>
        <w:ind w:left="480" w:hanging="480"/>
        <w:rPr>
          <w:rFonts w:ascii="Cambria" w:hAnsi="Cambria" w:cs="Times New Roman"/>
          <w:noProof/>
          <w:sz w:val="24"/>
          <w:szCs w:val="24"/>
        </w:rPr>
      </w:pPr>
      <w:r w:rsidRPr="002E0102">
        <w:rPr>
          <w:rFonts w:ascii="Cambria" w:hAnsi="Cambria" w:cs="Times New Roman"/>
          <w:noProof/>
          <w:sz w:val="24"/>
          <w:szCs w:val="24"/>
        </w:rPr>
        <w:t xml:space="preserve">Nuhamara, Daniel. </w:t>
      </w:r>
      <w:r w:rsidRPr="002E0102">
        <w:rPr>
          <w:rFonts w:ascii="Cambria" w:hAnsi="Cambria" w:cs="Times New Roman"/>
          <w:i/>
          <w:iCs/>
          <w:noProof/>
          <w:sz w:val="24"/>
          <w:szCs w:val="24"/>
        </w:rPr>
        <w:t>PAK (Pendidikan Agama Kristen) Dewasa</w:t>
      </w:r>
      <w:r w:rsidRPr="002E0102">
        <w:rPr>
          <w:rFonts w:ascii="Cambria" w:hAnsi="Cambria" w:cs="Times New Roman"/>
          <w:noProof/>
          <w:sz w:val="24"/>
          <w:szCs w:val="24"/>
        </w:rPr>
        <w:t>. Bandung: Jurnal Info Media, 2008.</w:t>
      </w:r>
    </w:p>
    <w:p w14:paraId="289E0944" w14:textId="77777777" w:rsidR="002E0102" w:rsidRPr="002E0102" w:rsidRDefault="002E0102" w:rsidP="002E0102">
      <w:pPr>
        <w:widowControl w:val="0"/>
        <w:autoSpaceDE w:val="0"/>
        <w:autoSpaceDN w:val="0"/>
        <w:adjustRightInd w:val="0"/>
        <w:spacing w:after="0" w:line="240" w:lineRule="auto"/>
        <w:ind w:left="480" w:hanging="480"/>
        <w:rPr>
          <w:rFonts w:ascii="Cambria" w:hAnsi="Cambria" w:cs="Times New Roman"/>
          <w:noProof/>
          <w:sz w:val="24"/>
          <w:szCs w:val="24"/>
        </w:rPr>
      </w:pPr>
      <w:r w:rsidRPr="002E0102">
        <w:rPr>
          <w:rFonts w:ascii="Cambria" w:hAnsi="Cambria" w:cs="Times New Roman"/>
          <w:noProof/>
          <w:sz w:val="24"/>
          <w:szCs w:val="24"/>
        </w:rPr>
        <w:t xml:space="preserve">———. </w:t>
      </w:r>
      <w:r w:rsidRPr="002E0102">
        <w:rPr>
          <w:rFonts w:ascii="Cambria" w:hAnsi="Cambria" w:cs="Times New Roman"/>
          <w:i/>
          <w:iCs/>
          <w:noProof/>
          <w:sz w:val="24"/>
          <w:szCs w:val="24"/>
        </w:rPr>
        <w:t>Pendidikan Agama Kristen Remaja</w:t>
      </w:r>
      <w:r w:rsidRPr="002E0102">
        <w:rPr>
          <w:rFonts w:ascii="Cambria" w:hAnsi="Cambria" w:cs="Times New Roman"/>
          <w:noProof/>
          <w:sz w:val="24"/>
          <w:szCs w:val="24"/>
        </w:rPr>
        <w:t>. Pertama. Bandung: Jurnal Info Media, 2008.</w:t>
      </w:r>
    </w:p>
    <w:p w14:paraId="51D64F64" w14:textId="77777777" w:rsidR="002E0102" w:rsidRPr="002E0102" w:rsidRDefault="002E0102" w:rsidP="002E0102">
      <w:pPr>
        <w:widowControl w:val="0"/>
        <w:autoSpaceDE w:val="0"/>
        <w:autoSpaceDN w:val="0"/>
        <w:adjustRightInd w:val="0"/>
        <w:spacing w:after="0" w:line="240" w:lineRule="auto"/>
        <w:ind w:left="480" w:hanging="480"/>
        <w:rPr>
          <w:rFonts w:ascii="Cambria" w:hAnsi="Cambria" w:cs="Times New Roman"/>
          <w:noProof/>
          <w:sz w:val="24"/>
          <w:szCs w:val="24"/>
        </w:rPr>
      </w:pPr>
      <w:r w:rsidRPr="002E0102">
        <w:rPr>
          <w:rFonts w:ascii="Cambria" w:hAnsi="Cambria" w:cs="Times New Roman"/>
          <w:noProof/>
          <w:sz w:val="24"/>
          <w:szCs w:val="24"/>
        </w:rPr>
        <w:t>Pembinaan, B Pengertian, dan Iman Remaja. “PENGERTIAN PEMBINAAN IMAN REMAJA ( PIR )” (n.d.): 3–6.</w:t>
      </w:r>
    </w:p>
    <w:p w14:paraId="25B0996E" w14:textId="77777777" w:rsidR="002E0102" w:rsidRPr="002E0102" w:rsidRDefault="002E0102" w:rsidP="002E0102">
      <w:pPr>
        <w:widowControl w:val="0"/>
        <w:autoSpaceDE w:val="0"/>
        <w:autoSpaceDN w:val="0"/>
        <w:adjustRightInd w:val="0"/>
        <w:spacing w:after="0" w:line="240" w:lineRule="auto"/>
        <w:ind w:left="480" w:hanging="480"/>
        <w:rPr>
          <w:rFonts w:ascii="Cambria" w:hAnsi="Cambria" w:cs="Times New Roman"/>
          <w:noProof/>
          <w:sz w:val="24"/>
          <w:szCs w:val="24"/>
        </w:rPr>
      </w:pPr>
      <w:r w:rsidRPr="002E0102">
        <w:rPr>
          <w:rFonts w:ascii="Cambria" w:hAnsi="Cambria" w:cs="Times New Roman"/>
          <w:noProof/>
          <w:sz w:val="24"/>
          <w:szCs w:val="24"/>
        </w:rPr>
        <w:t xml:space="preserve">Pristiwantoro, Samuel. </w:t>
      </w:r>
      <w:r w:rsidRPr="002E0102">
        <w:rPr>
          <w:rFonts w:ascii="Cambria" w:hAnsi="Cambria" w:cs="Times New Roman"/>
          <w:i/>
          <w:iCs/>
          <w:noProof/>
          <w:sz w:val="24"/>
          <w:szCs w:val="24"/>
        </w:rPr>
        <w:t>Iman Yang Membawa Kemenangan</w:t>
      </w:r>
      <w:r w:rsidRPr="002E0102">
        <w:rPr>
          <w:rFonts w:ascii="Cambria" w:hAnsi="Cambria" w:cs="Times New Roman"/>
          <w:noProof/>
          <w:sz w:val="24"/>
          <w:szCs w:val="24"/>
        </w:rPr>
        <w:t>. Jakarta: Anugrah Bintang Pratama, 2018.</w:t>
      </w:r>
    </w:p>
    <w:p w14:paraId="02FACC3C" w14:textId="77777777" w:rsidR="002E0102" w:rsidRPr="002E0102" w:rsidRDefault="002E0102" w:rsidP="002E0102">
      <w:pPr>
        <w:widowControl w:val="0"/>
        <w:autoSpaceDE w:val="0"/>
        <w:autoSpaceDN w:val="0"/>
        <w:adjustRightInd w:val="0"/>
        <w:spacing w:after="0" w:line="240" w:lineRule="auto"/>
        <w:ind w:left="480" w:hanging="480"/>
        <w:rPr>
          <w:rFonts w:ascii="Cambria" w:hAnsi="Cambria" w:cs="Times New Roman"/>
          <w:noProof/>
          <w:sz w:val="24"/>
          <w:szCs w:val="24"/>
        </w:rPr>
      </w:pPr>
      <w:r w:rsidRPr="002E0102">
        <w:rPr>
          <w:rFonts w:ascii="Cambria" w:hAnsi="Cambria" w:cs="Times New Roman"/>
          <w:noProof/>
          <w:sz w:val="24"/>
          <w:szCs w:val="24"/>
        </w:rPr>
        <w:t xml:space="preserve">Rice, Wayne. </w:t>
      </w:r>
      <w:r w:rsidRPr="002E0102">
        <w:rPr>
          <w:rFonts w:ascii="Cambria" w:hAnsi="Cambria" w:cs="Times New Roman"/>
          <w:i/>
          <w:iCs/>
          <w:noProof/>
          <w:sz w:val="24"/>
          <w:szCs w:val="24"/>
        </w:rPr>
        <w:t>Junior High Ministry: A Guide Book for Leading and Teaching of Early Adolescents</w:t>
      </w:r>
      <w:r w:rsidRPr="002E0102">
        <w:rPr>
          <w:rFonts w:ascii="Cambria" w:hAnsi="Cambria" w:cs="Times New Roman"/>
          <w:noProof/>
          <w:sz w:val="24"/>
          <w:szCs w:val="24"/>
        </w:rPr>
        <w:t>. Zondervan: Grandrapids, 1978.</w:t>
      </w:r>
    </w:p>
    <w:p w14:paraId="6A79C0E8" w14:textId="77777777" w:rsidR="002E0102" w:rsidRPr="002E0102" w:rsidRDefault="002E0102" w:rsidP="002E0102">
      <w:pPr>
        <w:widowControl w:val="0"/>
        <w:autoSpaceDE w:val="0"/>
        <w:autoSpaceDN w:val="0"/>
        <w:adjustRightInd w:val="0"/>
        <w:spacing w:after="0" w:line="240" w:lineRule="auto"/>
        <w:ind w:left="480" w:hanging="480"/>
        <w:rPr>
          <w:rFonts w:ascii="Cambria" w:hAnsi="Cambria" w:cs="Times New Roman"/>
          <w:noProof/>
          <w:sz w:val="24"/>
          <w:szCs w:val="24"/>
        </w:rPr>
      </w:pPr>
      <w:r w:rsidRPr="002E0102">
        <w:rPr>
          <w:rFonts w:ascii="Cambria" w:hAnsi="Cambria" w:cs="Times New Roman"/>
          <w:noProof/>
          <w:sz w:val="24"/>
          <w:szCs w:val="24"/>
        </w:rPr>
        <w:t xml:space="preserve">Riniwati, Riniwati. “Bentuk Dan Strategi Pembinaan Warga Jemaat Dewasa.” </w:t>
      </w:r>
      <w:r w:rsidRPr="002E0102">
        <w:rPr>
          <w:rFonts w:ascii="Cambria" w:hAnsi="Cambria" w:cs="Times New Roman"/>
          <w:i/>
          <w:iCs/>
          <w:noProof/>
          <w:sz w:val="24"/>
          <w:szCs w:val="24"/>
        </w:rPr>
        <w:t>Prosiding Seminar Nasional Pendidikan Agama Kristen STT Simpson Tahun 2016 Tema: Strategi Pembinaan Jemaat Untuk Meningkatkan Kehidupan Jemaat</w:t>
      </w:r>
      <w:r w:rsidRPr="002E0102">
        <w:rPr>
          <w:rFonts w:ascii="Cambria" w:hAnsi="Cambria" w:cs="Times New Roman"/>
          <w:noProof/>
          <w:sz w:val="24"/>
          <w:szCs w:val="24"/>
        </w:rPr>
        <w:t>, no. April (2016): 1–13.</w:t>
      </w:r>
    </w:p>
    <w:p w14:paraId="5BEA7D71" w14:textId="77777777" w:rsidR="002E0102" w:rsidRPr="002E0102" w:rsidRDefault="002E0102" w:rsidP="002E0102">
      <w:pPr>
        <w:widowControl w:val="0"/>
        <w:autoSpaceDE w:val="0"/>
        <w:autoSpaceDN w:val="0"/>
        <w:adjustRightInd w:val="0"/>
        <w:spacing w:after="0" w:line="240" w:lineRule="auto"/>
        <w:ind w:left="480" w:hanging="480"/>
        <w:rPr>
          <w:rFonts w:ascii="Cambria" w:hAnsi="Cambria" w:cs="Times New Roman"/>
          <w:noProof/>
          <w:sz w:val="24"/>
          <w:szCs w:val="24"/>
        </w:rPr>
      </w:pPr>
      <w:r w:rsidRPr="002E0102">
        <w:rPr>
          <w:rFonts w:ascii="Cambria" w:hAnsi="Cambria" w:cs="Times New Roman"/>
          <w:noProof/>
          <w:sz w:val="24"/>
          <w:szCs w:val="24"/>
        </w:rPr>
        <w:t xml:space="preserve">Selan, Ruth F. </w:t>
      </w:r>
      <w:r w:rsidRPr="002E0102">
        <w:rPr>
          <w:rFonts w:ascii="Cambria" w:hAnsi="Cambria" w:cs="Times New Roman"/>
          <w:i/>
          <w:iCs/>
          <w:noProof/>
          <w:sz w:val="24"/>
          <w:szCs w:val="24"/>
        </w:rPr>
        <w:t>Pedoman Pembinaan Warga Jemaat</w:t>
      </w:r>
      <w:r w:rsidRPr="002E0102">
        <w:rPr>
          <w:rFonts w:ascii="Cambria" w:hAnsi="Cambria" w:cs="Times New Roman"/>
          <w:noProof/>
          <w:sz w:val="24"/>
          <w:szCs w:val="24"/>
        </w:rPr>
        <w:t>. Bandung: Kalam Hidup, 2000.</w:t>
      </w:r>
    </w:p>
    <w:p w14:paraId="4DDB3DE1" w14:textId="77777777" w:rsidR="002E0102" w:rsidRPr="002E0102" w:rsidRDefault="002E0102" w:rsidP="002E0102">
      <w:pPr>
        <w:widowControl w:val="0"/>
        <w:autoSpaceDE w:val="0"/>
        <w:autoSpaceDN w:val="0"/>
        <w:adjustRightInd w:val="0"/>
        <w:spacing w:after="0" w:line="240" w:lineRule="auto"/>
        <w:ind w:left="480" w:hanging="480"/>
        <w:rPr>
          <w:rFonts w:ascii="Cambria" w:hAnsi="Cambria" w:cs="Times New Roman"/>
          <w:noProof/>
          <w:sz w:val="24"/>
          <w:szCs w:val="24"/>
        </w:rPr>
      </w:pPr>
      <w:r w:rsidRPr="002E0102">
        <w:rPr>
          <w:rFonts w:ascii="Cambria" w:hAnsi="Cambria" w:cs="Times New Roman"/>
          <w:noProof/>
          <w:sz w:val="24"/>
          <w:szCs w:val="24"/>
        </w:rPr>
        <w:t xml:space="preserve">Sidjabat, B. S. </w:t>
      </w:r>
      <w:r w:rsidRPr="002E0102">
        <w:rPr>
          <w:rFonts w:ascii="Cambria" w:hAnsi="Cambria" w:cs="Times New Roman"/>
          <w:i/>
          <w:iCs/>
          <w:noProof/>
          <w:sz w:val="24"/>
          <w:szCs w:val="24"/>
        </w:rPr>
        <w:t>Pendewasaan Manusia Dewasa</w:t>
      </w:r>
      <w:r w:rsidRPr="002E0102">
        <w:rPr>
          <w:rFonts w:ascii="Cambria" w:hAnsi="Cambria" w:cs="Times New Roman"/>
          <w:noProof/>
          <w:sz w:val="24"/>
          <w:szCs w:val="24"/>
        </w:rPr>
        <w:t>. Bandung: Kalam Hidup, 2014.</w:t>
      </w:r>
    </w:p>
    <w:p w14:paraId="6EE1B4CE" w14:textId="77777777" w:rsidR="002E0102" w:rsidRPr="002E0102" w:rsidRDefault="002E0102" w:rsidP="002E0102">
      <w:pPr>
        <w:widowControl w:val="0"/>
        <w:autoSpaceDE w:val="0"/>
        <w:autoSpaceDN w:val="0"/>
        <w:adjustRightInd w:val="0"/>
        <w:spacing w:after="0" w:line="240" w:lineRule="auto"/>
        <w:ind w:left="480" w:hanging="480"/>
        <w:rPr>
          <w:rFonts w:ascii="Cambria" w:hAnsi="Cambria" w:cs="Times New Roman"/>
          <w:noProof/>
          <w:sz w:val="24"/>
          <w:szCs w:val="24"/>
        </w:rPr>
      </w:pPr>
      <w:r w:rsidRPr="002E0102">
        <w:rPr>
          <w:rFonts w:ascii="Cambria" w:hAnsi="Cambria" w:cs="Times New Roman"/>
          <w:noProof/>
          <w:sz w:val="24"/>
          <w:szCs w:val="24"/>
        </w:rPr>
        <w:t xml:space="preserve">Simanjuntak, Ramses. “Dampak Keteladanan Yesus sebagai Guru Agung bagi Guru Pendidikan Agama Kristen Masa Kini.” </w:t>
      </w:r>
      <w:r w:rsidRPr="002E0102">
        <w:rPr>
          <w:rFonts w:ascii="Cambria" w:hAnsi="Cambria" w:cs="Times New Roman"/>
          <w:i/>
          <w:iCs/>
          <w:noProof/>
          <w:sz w:val="24"/>
          <w:szCs w:val="24"/>
        </w:rPr>
        <w:t>Sanctum Domine: Jurnal Teologi</w:t>
      </w:r>
      <w:r w:rsidRPr="002E0102">
        <w:rPr>
          <w:rFonts w:ascii="Cambria" w:hAnsi="Cambria" w:cs="Times New Roman"/>
          <w:noProof/>
          <w:sz w:val="24"/>
          <w:szCs w:val="24"/>
        </w:rPr>
        <w:t xml:space="preserve"> 4, no. 2 (2016): 29–40.</w:t>
      </w:r>
    </w:p>
    <w:p w14:paraId="63E23B65" w14:textId="77777777" w:rsidR="002E0102" w:rsidRPr="002E0102" w:rsidRDefault="002E0102" w:rsidP="002E0102">
      <w:pPr>
        <w:widowControl w:val="0"/>
        <w:autoSpaceDE w:val="0"/>
        <w:autoSpaceDN w:val="0"/>
        <w:adjustRightInd w:val="0"/>
        <w:spacing w:after="0" w:line="240" w:lineRule="auto"/>
        <w:ind w:left="480" w:hanging="480"/>
        <w:rPr>
          <w:rFonts w:ascii="Cambria" w:hAnsi="Cambria" w:cs="Times New Roman"/>
          <w:noProof/>
          <w:sz w:val="24"/>
          <w:szCs w:val="24"/>
        </w:rPr>
      </w:pPr>
      <w:r w:rsidRPr="002E0102">
        <w:rPr>
          <w:rFonts w:ascii="Cambria" w:hAnsi="Cambria" w:cs="Times New Roman"/>
          <w:noProof/>
          <w:sz w:val="24"/>
          <w:szCs w:val="24"/>
        </w:rPr>
        <w:t xml:space="preserve">Tanuwidjaja, Sundoro, dan Samuel Udau. “Iman Kristen Dan Kebudayaan.” </w:t>
      </w:r>
      <w:r w:rsidRPr="002E0102">
        <w:rPr>
          <w:rFonts w:ascii="Cambria" w:hAnsi="Cambria" w:cs="Times New Roman"/>
          <w:i/>
          <w:iCs/>
          <w:noProof/>
          <w:sz w:val="24"/>
          <w:szCs w:val="24"/>
        </w:rPr>
        <w:t>Jurnal Teologi Kontekstual Indonesia</w:t>
      </w:r>
      <w:r w:rsidRPr="002E0102">
        <w:rPr>
          <w:rFonts w:ascii="Cambria" w:hAnsi="Cambria" w:cs="Times New Roman"/>
          <w:noProof/>
          <w:sz w:val="24"/>
          <w:szCs w:val="24"/>
        </w:rPr>
        <w:t xml:space="preserve"> 1, no. 1 (2020): 1.</w:t>
      </w:r>
    </w:p>
    <w:p w14:paraId="790D7591" w14:textId="77777777" w:rsidR="002E0102" w:rsidRPr="002E0102" w:rsidRDefault="002E0102" w:rsidP="002E0102">
      <w:pPr>
        <w:widowControl w:val="0"/>
        <w:autoSpaceDE w:val="0"/>
        <w:autoSpaceDN w:val="0"/>
        <w:adjustRightInd w:val="0"/>
        <w:spacing w:after="0" w:line="240" w:lineRule="auto"/>
        <w:ind w:left="480" w:hanging="480"/>
        <w:rPr>
          <w:rFonts w:ascii="Cambria" w:hAnsi="Cambria" w:cs="Times New Roman"/>
          <w:noProof/>
          <w:sz w:val="24"/>
          <w:szCs w:val="24"/>
        </w:rPr>
      </w:pPr>
      <w:r w:rsidRPr="002E0102">
        <w:rPr>
          <w:rFonts w:ascii="Cambria" w:hAnsi="Cambria" w:cs="Times New Roman"/>
          <w:noProof/>
          <w:sz w:val="24"/>
          <w:szCs w:val="24"/>
        </w:rPr>
        <w:t xml:space="preserve">Tanya, Eli. </w:t>
      </w:r>
      <w:r w:rsidRPr="002E0102">
        <w:rPr>
          <w:rFonts w:ascii="Cambria" w:hAnsi="Cambria" w:cs="Times New Roman"/>
          <w:i/>
          <w:iCs/>
          <w:noProof/>
          <w:sz w:val="24"/>
          <w:szCs w:val="24"/>
        </w:rPr>
        <w:t>Gereja dan Pendidikan Agama Kristen: Mencermati Peran Pedagogis Gereja</w:t>
      </w:r>
      <w:r w:rsidRPr="002E0102">
        <w:rPr>
          <w:rFonts w:ascii="Cambria" w:hAnsi="Cambria" w:cs="Times New Roman"/>
          <w:noProof/>
          <w:sz w:val="24"/>
          <w:szCs w:val="24"/>
        </w:rPr>
        <w:t>. Cipanas: Sekolah Tinggi Teologi Cipanas, 1999.</w:t>
      </w:r>
    </w:p>
    <w:p w14:paraId="146440C0" w14:textId="77777777" w:rsidR="002E0102" w:rsidRPr="002E0102" w:rsidRDefault="002E0102" w:rsidP="002E0102">
      <w:pPr>
        <w:widowControl w:val="0"/>
        <w:autoSpaceDE w:val="0"/>
        <w:autoSpaceDN w:val="0"/>
        <w:adjustRightInd w:val="0"/>
        <w:spacing w:after="0" w:line="240" w:lineRule="auto"/>
        <w:ind w:left="480" w:hanging="480"/>
        <w:rPr>
          <w:rFonts w:ascii="Cambria" w:hAnsi="Cambria" w:cs="Times New Roman"/>
          <w:noProof/>
          <w:sz w:val="24"/>
          <w:szCs w:val="24"/>
        </w:rPr>
      </w:pPr>
      <w:r w:rsidRPr="002E0102">
        <w:rPr>
          <w:rFonts w:ascii="Cambria" w:hAnsi="Cambria" w:cs="Times New Roman"/>
          <w:noProof/>
          <w:sz w:val="24"/>
          <w:szCs w:val="24"/>
        </w:rPr>
        <w:t>Tinggi, Sekolah, dan Teologi Amanat. “Guna Memperoleh Gelar Sarjana Teologi Ketua Sekolah Tinggi Teologi Amanat Agung menyatakan bahwa skripsi yang” (2005).</w:t>
      </w:r>
    </w:p>
    <w:p w14:paraId="6514D001" w14:textId="77777777" w:rsidR="002E0102" w:rsidRPr="002E0102" w:rsidRDefault="002E0102" w:rsidP="002E0102">
      <w:pPr>
        <w:widowControl w:val="0"/>
        <w:autoSpaceDE w:val="0"/>
        <w:autoSpaceDN w:val="0"/>
        <w:adjustRightInd w:val="0"/>
        <w:spacing w:after="0" w:line="240" w:lineRule="auto"/>
        <w:ind w:left="480" w:hanging="480"/>
        <w:rPr>
          <w:rFonts w:ascii="Cambria" w:hAnsi="Cambria" w:cs="Times New Roman"/>
          <w:noProof/>
          <w:sz w:val="24"/>
          <w:szCs w:val="24"/>
        </w:rPr>
      </w:pPr>
      <w:r w:rsidRPr="002E0102">
        <w:rPr>
          <w:rFonts w:ascii="Cambria" w:hAnsi="Cambria" w:cs="Times New Roman"/>
          <w:noProof/>
          <w:sz w:val="24"/>
          <w:szCs w:val="24"/>
        </w:rPr>
        <w:t xml:space="preserve">Tong, Stephen. </w:t>
      </w:r>
      <w:r w:rsidRPr="002E0102">
        <w:rPr>
          <w:rFonts w:ascii="Cambria" w:hAnsi="Cambria" w:cs="Times New Roman"/>
          <w:i/>
          <w:iCs/>
          <w:noProof/>
          <w:sz w:val="24"/>
          <w:szCs w:val="24"/>
        </w:rPr>
        <w:t>Kerajaan Allah, Geraja, dan Pelayanan</w:t>
      </w:r>
      <w:r w:rsidRPr="002E0102">
        <w:rPr>
          <w:rFonts w:ascii="Cambria" w:hAnsi="Cambria" w:cs="Times New Roman"/>
          <w:noProof/>
          <w:sz w:val="24"/>
          <w:szCs w:val="24"/>
        </w:rPr>
        <w:t>. Surabaya: Momentum, 2017.</w:t>
      </w:r>
    </w:p>
    <w:p w14:paraId="6A7C906D" w14:textId="77777777" w:rsidR="002E0102" w:rsidRPr="002E0102" w:rsidRDefault="002E0102" w:rsidP="002E0102">
      <w:pPr>
        <w:widowControl w:val="0"/>
        <w:autoSpaceDE w:val="0"/>
        <w:autoSpaceDN w:val="0"/>
        <w:adjustRightInd w:val="0"/>
        <w:spacing w:after="0" w:line="240" w:lineRule="auto"/>
        <w:ind w:left="480" w:hanging="480"/>
        <w:rPr>
          <w:rFonts w:ascii="Cambria" w:hAnsi="Cambria" w:cs="Times New Roman"/>
          <w:noProof/>
          <w:sz w:val="24"/>
          <w:szCs w:val="24"/>
        </w:rPr>
      </w:pPr>
      <w:r w:rsidRPr="002E0102">
        <w:rPr>
          <w:rFonts w:ascii="Cambria" w:hAnsi="Cambria" w:cs="Times New Roman"/>
          <w:noProof/>
          <w:sz w:val="24"/>
          <w:szCs w:val="24"/>
        </w:rPr>
        <w:t xml:space="preserve">———. </w:t>
      </w:r>
      <w:r w:rsidRPr="002E0102">
        <w:rPr>
          <w:rFonts w:ascii="Cambria" w:hAnsi="Cambria" w:cs="Times New Roman"/>
          <w:i/>
          <w:iCs/>
          <w:noProof/>
          <w:sz w:val="24"/>
          <w:szCs w:val="24"/>
        </w:rPr>
        <w:t>Peta dan Teladan Allah</w:t>
      </w:r>
      <w:r w:rsidRPr="002E0102">
        <w:rPr>
          <w:rFonts w:ascii="Cambria" w:hAnsi="Cambria" w:cs="Times New Roman"/>
          <w:noProof/>
          <w:sz w:val="24"/>
          <w:szCs w:val="24"/>
        </w:rPr>
        <w:t>. Surabaya: Momentum, 2015.</w:t>
      </w:r>
    </w:p>
    <w:p w14:paraId="47BD8C2D" w14:textId="77777777" w:rsidR="002E0102" w:rsidRPr="002E0102" w:rsidRDefault="002E0102" w:rsidP="002E0102">
      <w:pPr>
        <w:widowControl w:val="0"/>
        <w:autoSpaceDE w:val="0"/>
        <w:autoSpaceDN w:val="0"/>
        <w:adjustRightInd w:val="0"/>
        <w:spacing w:after="0" w:line="240" w:lineRule="auto"/>
        <w:ind w:left="480" w:hanging="480"/>
        <w:rPr>
          <w:rFonts w:ascii="Cambria" w:hAnsi="Cambria" w:cs="Times New Roman"/>
          <w:noProof/>
          <w:sz w:val="24"/>
          <w:szCs w:val="24"/>
        </w:rPr>
      </w:pPr>
      <w:r w:rsidRPr="002E0102">
        <w:rPr>
          <w:rFonts w:ascii="Cambria" w:hAnsi="Cambria" w:cs="Times New Roman"/>
          <w:noProof/>
          <w:sz w:val="24"/>
          <w:szCs w:val="24"/>
        </w:rPr>
        <w:t xml:space="preserve">Turner, Dwayne E. </w:t>
      </w:r>
      <w:r w:rsidRPr="002E0102">
        <w:rPr>
          <w:rFonts w:ascii="Cambria" w:hAnsi="Cambria" w:cs="Times New Roman"/>
          <w:i/>
          <w:iCs/>
          <w:noProof/>
          <w:sz w:val="24"/>
          <w:szCs w:val="24"/>
        </w:rPr>
        <w:t>Menolong Orang Kristen Bertumbuh</w:t>
      </w:r>
      <w:r w:rsidRPr="002E0102">
        <w:rPr>
          <w:rFonts w:ascii="Cambria" w:hAnsi="Cambria" w:cs="Times New Roman"/>
          <w:noProof/>
          <w:sz w:val="24"/>
          <w:szCs w:val="24"/>
        </w:rPr>
        <w:t>. Malang: Gandum Mas, n.d.</w:t>
      </w:r>
    </w:p>
    <w:p w14:paraId="6C2EC403" w14:textId="1288E4FB" w:rsidR="00805F08" w:rsidRPr="00805F08" w:rsidRDefault="002E0102" w:rsidP="00C00B95">
      <w:pPr>
        <w:widowControl w:val="0"/>
        <w:autoSpaceDE w:val="0"/>
        <w:autoSpaceDN w:val="0"/>
        <w:adjustRightInd w:val="0"/>
        <w:spacing w:after="0" w:line="240" w:lineRule="auto"/>
        <w:ind w:left="480" w:hanging="480"/>
        <w:rPr>
          <w:rFonts w:ascii="Cambria" w:hAnsi="Cambria"/>
          <w:b/>
          <w:sz w:val="24"/>
        </w:rPr>
      </w:pPr>
      <w:r w:rsidRPr="002E0102">
        <w:rPr>
          <w:rFonts w:ascii="Cambria" w:hAnsi="Cambria" w:cs="Times New Roman"/>
          <w:noProof/>
          <w:sz w:val="24"/>
          <w:szCs w:val="24"/>
        </w:rPr>
        <w:t xml:space="preserve">Williamson, G. I. </w:t>
      </w:r>
      <w:r w:rsidRPr="002E0102">
        <w:rPr>
          <w:rFonts w:ascii="Cambria" w:hAnsi="Cambria" w:cs="Times New Roman"/>
          <w:i/>
          <w:iCs/>
          <w:noProof/>
          <w:sz w:val="24"/>
          <w:szCs w:val="24"/>
        </w:rPr>
        <w:t>Katekismus Heidelberg</w:t>
      </w:r>
      <w:r w:rsidRPr="002E0102">
        <w:rPr>
          <w:rFonts w:ascii="Cambria" w:hAnsi="Cambria" w:cs="Times New Roman"/>
          <w:noProof/>
          <w:sz w:val="24"/>
          <w:szCs w:val="24"/>
        </w:rPr>
        <w:t>. Surabaya: Momentum, 2017.</w:t>
      </w:r>
      <w:r w:rsidRPr="002E0102">
        <w:rPr>
          <w:rFonts w:ascii="Cambria" w:hAnsi="Cambria"/>
          <w:b/>
          <w:sz w:val="24"/>
        </w:rPr>
        <w:fldChar w:fldCharType="end"/>
      </w:r>
    </w:p>
    <w:sectPr w:rsidR="00805F08" w:rsidRPr="00805F08" w:rsidSect="001251DB">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134" w:left="1701" w:header="709" w:footer="709" w:gutter="0"/>
      <w:pgNumType w:start="10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6F46C5" w14:textId="77777777" w:rsidR="006C2B97" w:rsidRDefault="006C2B97" w:rsidP="00BB57F0">
      <w:pPr>
        <w:spacing w:after="0" w:line="240" w:lineRule="auto"/>
      </w:pPr>
      <w:r>
        <w:separator/>
      </w:r>
    </w:p>
  </w:endnote>
  <w:endnote w:type="continuationSeparator" w:id="0">
    <w:p w14:paraId="29DF8451" w14:textId="77777777" w:rsidR="006C2B97" w:rsidRDefault="006C2B97" w:rsidP="00BB5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17690604"/>
      <w:docPartObj>
        <w:docPartGallery w:val="Page Numbers (Bottom of Page)"/>
        <w:docPartUnique/>
      </w:docPartObj>
    </w:sdtPr>
    <w:sdtEndPr>
      <w:rPr>
        <w:noProof/>
      </w:rPr>
    </w:sdtEndPr>
    <w:sdtContent>
      <w:p w14:paraId="2CE198B1" w14:textId="02F2AF03" w:rsidR="001251DB" w:rsidRDefault="001251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0E5BD9" w14:textId="77777777" w:rsidR="001251DB" w:rsidRDefault="001251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9284092"/>
      <w:docPartObj>
        <w:docPartGallery w:val="Page Numbers (Bottom of Page)"/>
        <w:docPartUnique/>
      </w:docPartObj>
    </w:sdtPr>
    <w:sdtEndPr>
      <w:rPr>
        <w:noProof/>
      </w:rPr>
    </w:sdtEndPr>
    <w:sdtContent>
      <w:p w14:paraId="6B75DA41" w14:textId="591F604C" w:rsidR="001251DB" w:rsidRDefault="001251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91E415" w14:textId="5476C524" w:rsidR="001251DB" w:rsidRDefault="001251DB" w:rsidP="001251DB">
    <w:pPr>
      <w:pStyle w:val="Footer"/>
      <w:tabs>
        <w:tab w:val="clear" w:pos="4513"/>
        <w:tab w:val="clear" w:pos="9026"/>
        <w:tab w:val="left" w:pos="214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FBC16" w14:textId="45597C08" w:rsidR="001251DB" w:rsidRDefault="001251DB">
    <w:pPr>
      <w:pStyle w:val="Footer"/>
      <w:jc w:val="right"/>
    </w:pPr>
  </w:p>
  <w:p w14:paraId="431E3BB0" w14:textId="77777777" w:rsidR="001251DB" w:rsidRDefault="001251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266384" w14:textId="77777777" w:rsidR="006C2B97" w:rsidRDefault="006C2B97" w:rsidP="00BB57F0">
      <w:pPr>
        <w:spacing w:after="0" w:line="240" w:lineRule="auto"/>
      </w:pPr>
      <w:r>
        <w:separator/>
      </w:r>
    </w:p>
  </w:footnote>
  <w:footnote w:type="continuationSeparator" w:id="0">
    <w:p w14:paraId="14DD9398" w14:textId="77777777" w:rsidR="006C2B97" w:rsidRDefault="006C2B97" w:rsidP="00BB57F0">
      <w:pPr>
        <w:spacing w:after="0" w:line="240" w:lineRule="auto"/>
      </w:pPr>
      <w:r>
        <w:continuationSeparator/>
      </w:r>
    </w:p>
  </w:footnote>
  <w:footnote w:id="1">
    <w:p w14:paraId="347498E8" w14:textId="7FA25198" w:rsidR="002B2AF5" w:rsidRPr="00107919" w:rsidRDefault="002B2AF5" w:rsidP="00107919">
      <w:pPr>
        <w:pStyle w:val="FootnoteText"/>
        <w:ind w:firstLine="720"/>
        <w:rPr>
          <w:rFonts w:asciiTheme="majorHAnsi" w:hAnsiTheme="majorHAnsi"/>
        </w:rPr>
      </w:pPr>
      <w:r w:rsidRPr="00107919">
        <w:rPr>
          <w:rStyle w:val="FootnoteReference"/>
          <w:rFonts w:asciiTheme="majorHAnsi" w:hAnsiTheme="majorHAnsi"/>
        </w:rPr>
        <w:footnoteRef/>
      </w:r>
      <w:r w:rsidRPr="00107919">
        <w:rPr>
          <w:rFonts w:asciiTheme="majorHAnsi" w:hAnsiTheme="majorHAnsi"/>
        </w:rPr>
        <w:t xml:space="preserve"> </w:t>
      </w:r>
      <w:r w:rsidRPr="00107919">
        <w:rPr>
          <w:rFonts w:asciiTheme="majorHAnsi" w:hAnsiTheme="majorHAnsi"/>
        </w:rPr>
        <w:fldChar w:fldCharType="begin" w:fldLock="1"/>
      </w:r>
      <w:r w:rsidR="00107919">
        <w:rPr>
          <w:rFonts w:asciiTheme="majorHAnsi" w:hAnsiTheme="majorHAnsi"/>
        </w:rPr>
        <w:instrText>ADDIN CSL_CITATION {"citationItems":[{"id":"ITEM-1","itemData":{"ISBN":"978-979-1406-17-8","author":[{"dropping-particle":"","family":"Nuhamara","given":"Daniel","non-dropping-particle":"","parse-names":false,"suffix":""}],"edition":"Pertama","id":"ITEM-1","issued":{"date-parts":[["2008"]]},"number-of-pages":"99","publisher":"Jurnal Info Media","publisher-place":"Bandung","title":"Pendidikan Agama Kristen Remaja","type":"book"},"locator":"iii","uris":["http://www.mendeley.com/documents/?uuid=44e143d6-259a-4575-9e50-deb39600917f"]}],"mendeley":{"formattedCitation":"Daniel Nuhamara, &lt;i&gt;Pendidikan Agama Kristen Remaja&lt;/i&gt;, Pertama. (Bandung: Jurnal Info Media, 2008), iii.","plainTextFormattedCitation":"Daniel Nuhamara, Pendidikan Agama Kristen Remaja, Pertama. (Bandung: Jurnal Info Media, 2008), iii.","previouslyFormattedCitation":"Daniel Nuhamara, &lt;i&gt;Pendidikan Agama Kristen Remaja&lt;/i&gt;, Pertama. (Bandung: Jurnal Info Media, 2008), iii."},"properties":{"noteIndex":1},"schema":"https://github.com/citation-style-language/schema/raw/master/csl-citation.json"}</w:instrText>
      </w:r>
      <w:r w:rsidRPr="00107919">
        <w:rPr>
          <w:rFonts w:asciiTheme="majorHAnsi" w:hAnsiTheme="majorHAnsi"/>
        </w:rPr>
        <w:fldChar w:fldCharType="separate"/>
      </w:r>
      <w:r w:rsidRPr="00107919">
        <w:rPr>
          <w:rFonts w:asciiTheme="majorHAnsi" w:hAnsiTheme="majorHAnsi"/>
          <w:noProof/>
        </w:rPr>
        <w:t xml:space="preserve">Daniel Nuhamara, </w:t>
      </w:r>
      <w:r w:rsidRPr="00107919">
        <w:rPr>
          <w:rFonts w:asciiTheme="majorHAnsi" w:hAnsiTheme="majorHAnsi"/>
          <w:i/>
          <w:noProof/>
        </w:rPr>
        <w:t>Pendidikan Agama Kristen Remaja</w:t>
      </w:r>
      <w:r w:rsidRPr="00107919">
        <w:rPr>
          <w:rFonts w:asciiTheme="majorHAnsi" w:hAnsiTheme="majorHAnsi"/>
          <w:noProof/>
        </w:rPr>
        <w:t>, Pertama. (Bandung: Jurnal Info Media, 2008), iii.</w:t>
      </w:r>
      <w:r w:rsidRPr="00107919">
        <w:rPr>
          <w:rFonts w:asciiTheme="majorHAnsi" w:hAnsiTheme="majorHAnsi"/>
        </w:rPr>
        <w:fldChar w:fldCharType="end"/>
      </w:r>
    </w:p>
  </w:footnote>
  <w:footnote w:id="2">
    <w:p w14:paraId="6F6EECFA" w14:textId="0C630A4A" w:rsidR="00107919" w:rsidRPr="00107919" w:rsidRDefault="00107919" w:rsidP="00107919">
      <w:pPr>
        <w:pStyle w:val="FootnoteText"/>
        <w:ind w:firstLine="720"/>
        <w:rPr>
          <w:rFonts w:asciiTheme="majorHAnsi" w:hAnsiTheme="majorHAnsi"/>
        </w:rPr>
      </w:pPr>
      <w:r w:rsidRPr="00107919">
        <w:rPr>
          <w:rStyle w:val="FootnoteReference"/>
          <w:rFonts w:asciiTheme="majorHAnsi" w:hAnsiTheme="majorHAnsi"/>
        </w:rPr>
        <w:footnoteRef/>
      </w:r>
      <w:r w:rsidRPr="00107919">
        <w:rPr>
          <w:rFonts w:asciiTheme="majorHAnsi" w:hAnsiTheme="majorHAnsi"/>
        </w:rPr>
        <w:t xml:space="preserve"> </w:t>
      </w:r>
      <w:r w:rsidRPr="00107919">
        <w:rPr>
          <w:rFonts w:asciiTheme="majorHAnsi" w:hAnsiTheme="majorHAnsi"/>
        </w:rPr>
        <w:fldChar w:fldCharType="begin" w:fldLock="1"/>
      </w:r>
      <w:r w:rsidR="00C06758">
        <w:rPr>
          <w:rFonts w:asciiTheme="majorHAnsi" w:hAnsiTheme="majorHAnsi"/>
        </w:rPr>
        <w:instrText>ADDIN CSL_CITATION {"citationItems":[{"id":"ITEM-1","itemData":{"ISBN":"978-979-1406-17-8","author":[{"dropping-particle":"","family":"Nuhamara","given":"Daniel","non-dropping-particle":"","parse-names":false,"suffix":""}],"edition":"Pertama","id":"ITEM-1","issued":{"date-parts":[["2008"]]},"number-of-pages":"99","publisher":"Jurnal Info Media","publisher-place":"Bandung","title":"Pendidikan Agama Kristen Remaja","type":"book"},"locator":"iii","uris":["http://www.mendeley.com/documents/?uuid=44e143d6-259a-4575-9e50-deb39600917f"]}],"mendeley":{"formattedCitation":"Ibid.","plainTextFormattedCitation":"Ibid.","previouslyFormattedCitation":"Ibid."},"properties":{"noteIndex":2},"schema":"https://github.com/citation-style-language/schema/raw/master/csl-citation.json"}</w:instrText>
      </w:r>
      <w:r w:rsidRPr="00107919">
        <w:rPr>
          <w:rFonts w:asciiTheme="majorHAnsi" w:hAnsiTheme="majorHAnsi"/>
        </w:rPr>
        <w:fldChar w:fldCharType="separate"/>
      </w:r>
      <w:r w:rsidRPr="00107919">
        <w:rPr>
          <w:rFonts w:asciiTheme="majorHAnsi" w:hAnsiTheme="majorHAnsi"/>
          <w:noProof/>
        </w:rPr>
        <w:t>Ibid.</w:t>
      </w:r>
      <w:r w:rsidRPr="00107919">
        <w:rPr>
          <w:rFonts w:asciiTheme="majorHAnsi" w:hAnsiTheme="majorHAnsi"/>
        </w:rPr>
        <w:fldChar w:fldCharType="end"/>
      </w:r>
    </w:p>
  </w:footnote>
  <w:footnote w:id="3">
    <w:p w14:paraId="6EC85390" w14:textId="41FC9DE4" w:rsidR="00BB57F0" w:rsidRPr="004C0214" w:rsidRDefault="00BB57F0" w:rsidP="00C868A0">
      <w:pPr>
        <w:pStyle w:val="FootnoteText"/>
        <w:ind w:firstLine="720"/>
        <w:rPr>
          <w:rFonts w:ascii="Cambria" w:hAnsi="Cambria"/>
        </w:rPr>
      </w:pPr>
      <w:r w:rsidRPr="002B2AF5">
        <w:rPr>
          <w:rStyle w:val="FootnoteReference"/>
          <w:rFonts w:ascii="Cambria" w:hAnsi="Cambria"/>
        </w:rPr>
        <w:footnoteRef/>
      </w:r>
      <w:r w:rsidRPr="002B2AF5">
        <w:rPr>
          <w:rFonts w:ascii="Cambria" w:hAnsi="Cambria"/>
        </w:rPr>
        <w:t xml:space="preserve"> Realita yang penulis temui di Gereja Toraja Mamasa (GTM) Jemaat </w:t>
      </w:r>
      <w:r w:rsidR="0072789F" w:rsidRPr="002B2AF5">
        <w:rPr>
          <w:rFonts w:ascii="Cambria" w:hAnsi="Cambria"/>
        </w:rPr>
        <w:t xml:space="preserve"> </w:t>
      </w:r>
      <w:r w:rsidRPr="002B2AF5">
        <w:rPr>
          <w:rFonts w:ascii="Cambria" w:hAnsi="Cambria"/>
        </w:rPr>
        <w:t>Silo</w:t>
      </w:r>
      <w:r w:rsidR="00877FF1" w:rsidRPr="002B2AF5">
        <w:rPr>
          <w:rFonts w:ascii="Cambria" w:hAnsi="Cambria"/>
        </w:rPr>
        <w:t xml:space="preserve">am Salueno bahwa </w:t>
      </w:r>
      <w:r w:rsidR="00F5373F" w:rsidRPr="002B2AF5">
        <w:rPr>
          <w:rFonts w:ascii="Cambria" w:hAnsi="Cambria"/>
        </w:rPr>
        <w:t xml:space="preserve">    </w:t>
      </w:r>
      <w:r w:rsidRPr="002B2AF5">
        <w:rPr>
          <w:rFonts w:ascii="Cambria" w:hAnsi="Cambria"/>
        </w:rPr>
        <w:t>pamuda-pemudi kristen di dalamnya mengalami kemerosotan iman dan moral.</w:t>
      </w:r>
      <w:r w:rsidR="002B2AF5" w:rsidRPr="002B2AF5">
        <w:rPr>
          <w:rFonts w:ascii="Cambria" w:hAnsi="Cambria"/>
        </w:rPr>
        <w:t xml:space="preserve"> </w:t>
      </w:r>
    </w:p>
  </w:footnote>
  <w:footnote w:id="4">
    <w:p w14:paraId="0F7211A9" w14:textId="0BDFD3F8" w:rsidR="002B2AF5" w:rsidRPr="002B2AF5" w:rsidRDefault="002B2AF5" w:rsidP="002B2AF5">
      <w:pPr>
        <w:pStyle w:val="FootnoteText"/>
        <w:ind w:firstLine="720"/>
        <w:rPr>
          <w:rFonts w:asciiTheme="majorHAnsi" w:hAnsiTheme="majorHAnsi"/>
        </w:rPr>
      </w:pPr>
      <w:r w:rsidRPr="002B2AF5">
        <w:rPr>
          <w:rStyle w:val="FootnoteReference"/>
          <w:rFonts w:asciiTheme="majorHAnsi" w:hAnsiTheme="majorHAnsi"/>
        </w:rPr>
        <w:footnoteRef/>
      </w:r>
      <w:r w:rsidRPr="002B2AF5">
        <w:rPr>
          <w:rFonts w:asciiTheme="majorHAnsi" w:hAnsiTheme="majorHAnsi"/>
        </w:rPr>
        <w:t xml:space="preserve"> </w:t>
      </w:r>
      <w:r w:rsidRPr="002B2AF5">
        <w:rPr>
          <w:rFonts w:asciiTheme="majorHAnsi" w:hAnsiTheme="majorHAnsi"/>
        </w:rPr>
        <w:fldChar w:fldCharType="begin" w:fldLock="1"/>
      </w:r>
      <w:r w:rsidR="00107919">
        <w:rPr>
          <w:rFonts w:asciiTheme="majorHAnsi" w:hAnsiTheme="majorHAnsi"/>
        </w:rPr>
        <w:instrText>ADDIN CSL_CITATION {"citationItems":[{"id":"ITEM-1","itemData":{"author":[{"dropping-particle":"","family":"Tinggi","given":"Sekolah","non-dropping-particle":"","parse-names":false,"suffix":""},{"dropping-particle":"","family":"Amanat","given":"Teologi","non-dropping-particle":"","parse-names":false,"suffix":""}],"id":"ITEM-1","issued":{"date-parts":[["2005"]]},"title":"Guna Memperoleh Gelar Sarjana Teologi Ketua Sekolah Tinggi Teologi Amanat Agung menyatakan bahwa skripsi yang","type":"article-journal"},"locator":"7","uris":["http://www.mendeley.com/documents/?uuid=db5880eb-697a-4d02-8e78-412a90a8e9b7"]}],"mendeley":{"formattedCitation":"Sekolah Tinggi dan Teologi Amanat, “Guna Memperoleh Gelar Sarjana Teologi Ketua Sekolah Tinggi Teologi Amanat Agung menyatakan bahwa skripsi yang” (2005): 7.","plainTextFormattedCitation":"Sekolah Tinggi dan Teologi Amanat, “Guna Memperoleh Gelar Sarjana Teologi Ketua Sekolah Tinggi Teologi Amanat Agung menyatakan bahwa skripsi yang” (2005): 7.","previouslyFormattedCitation":"Sekolah Tinggi dan Teologi Amanat, “Guna Memperoleh Gelar Sarjana Teologi Ketua Sekolah Tinggi Teologi Amanat Agung menyatakan bahwa skripsi yang” (2005): 7."},"properties":{"noteIndex":4},"schema":"https://github.com/citation-style-language/schema/raw/master/csl-citation.json"}</w:instrText>
      </w:r>
      <w:r w:rsidRPr="002B2AF5">
        <w:rPr>
          <w:rFonts w:asciiTheme="majorHAnsi" w:hAnsiTheme="majorHAnsi"/>
        </w:rPr>
        <w:fldChar w:fldCharType="separate"/>
      </w:r>
      <w:r w:rsidRPr="002B2AF5">
        <w:rPr>
          <w:rFonts w:asciiTheme="majorHAnsi" w:hAnsiTheme="majorHAnsi"/>
          <w:noProof/>
        </w:rPr>
        <w:t>Sekolah Tinggi dan Teologi Amanat, “Guna Memperoleh Gelar Sarjana Teologi Ketua Sekolah Tinggi Teologi Amanat Agung menyatakan bahwa skripsi yang” (2005): 7.</w:t>
      </w:r>
      <w:r w:rsidRPr="002B2AF5">
        <w:rPr>
          <w:rFonts w:asciiTheme="majorHAnsi" w:hAnsiTheme="majorHAnsi"/>
        </w:rPr>
        <w:fldChar w:fldCharType="end"/>
      </w:r>
    </w:p>
  </w:footnote>
  <w:footnote w:id="5">
    <w:p w14:paraId="163AA005" w14:textId="58271E85" w:rsidR="00010B79" w:rsidRPr="004C0214" w:rsidRDefault="00010B79" w:rsidP="00C868A0">
      <w:pPr>
        <w:pStyle w:val="FootnoteText"/>
        <w:ind w:firstLine="720"/>
        <w:rPr>
          <w:rFonts w:ascii="Cambria" w:hAnsi="Cambria"/>
        </w:rPr>
      </w:pPr>
      <w:r w:rsidRPr="004C0214">
        <w:rPr>
          <w:rStyle w:val="FootnoteReference"/>
          <w:rFonts w:ascii="Cambria" w:hAnsi="Cambria"/>
        </w:rPr>
        <w:footnoteRef/>
      </w:r>
      <w:r w:rsidRPr="004C0214">
        <w:rPr>
          <w:rFonts w:ascii="Cambria" w:hAnsi="Cambria"/>
        </w:rPr>
        <w:t xml:space="preserve"> </w:t>
      </w:r>
      <w:r w:rsidRPr="004C0214">
        <w:rPr>
          <w:rFonts w:ascii="Cambria" w:hAnsi="Cambria"/>
        </w:rPr>
        <w:fldChar w:fldCharType="begin" w:fldLock="1"/>
      </w:r>
      <w:r w:rsidR="00107919">
        <w:rPr>
          <w:rFonts w:ascii="Cambria" w:hAnsi="Cambria"/>
        </w:rPr>
        <w:instrText>ADDIN CSL_CITATION {"citationItems":[{"id":"ITEM-1","itemData":{"author":[{"dropping-particle":"","family":"Lumi","given":"Deflita","non-dropping-particle":"","parse-names":false,"suffix":""},{"dropping-particle":"","family":"Lendoh","given":"Pingkan","non-dropping-particle":"","parse-names":false,"suffix":""}],"id":"ITEM-1","issued":{"date-parts":[["2021"]]},"page":"69-94","title":"STRATEGI PEMBINAAN REMAJA KRISTEN DALAM PEMANFAATAN GADGET MENYONGSONG ERA SOCIETY 5 . 0 DI JEMAAT GMIM IMANUEL TOKIN","type":"article-journal","volume":"2"},"locator":"7","uris":["http://www.mendeley.com/documents/?uuid=369b526c-24e1-4750-9fcb-0d0fbfbb5b3a"]}],"mendeley":{"formattedCitation":"Deflita Lumi dan Pingkan Lendoh, “STRATEGI PEMBINAAN REMAJA KRISTEN DALAM PEMANFAATAN GADGET MENYONGSONG ERA SOCIETY 5 . 0 DI JEMAAT GMIM IMANUEL TOKIN” 2 (2021): 7.","plainTextFormattedCitation":"Deflita Lumi dan Pingkan Lendoh, “STRATEGI PEMBINAAN REMAJA KRISTEN DALAM PEMANFAATAN GADGET MENYONGSONG ERA SOCIETY 5 . 0 DI JEMAAT GMIM IMANUEL TOKIN” 2 (2021): 7.","previouslyFormattedCitation":"Deflita Lumi dan Pingkan Lendoh, “STRATEGI PEMBINAAN REMAJA KRISTEN DALAM PEMANFAATAN GADGET MENYONGSONG ERA SOCIETY 5 . 0 DI JEMAAT GMIM IMANUEL TOKIN” 2 (2021): 7."},"properties":{"noteIndex":5},"schema":"https://github.com/citation-style-language/schema/raw/master/csl-citation.json"}</w:instrText>
      </w:r>
      <w:r w:rsidRPr="004C0214">
        <w:rPr>
          <w:rFonts w:ascii="Cambria" w:hAnsi="Cambria"/>
        </w:rPr>
        <w:fldChar w:fldCharType="separate"/>
      </w:r>
      <w:r w:rsidRPr="004C0214">
        <w:rPr>
          <w:rFonts w:ascii="Cambria" w:hAnsi="Cambria"/>
          <w:noProof/>
        </w:rPr>
        <w:t>Deflita Lumi dan Pingkan Lendoh, “STRATEGI PEMBINAAN REMAJA KRISTEN DALAM PEMANFAATAN GADGET MENYONGSONG ERA SOCIETY 5 . 0 DI JEMAAT GMIM IMANUEL TOKIN” 2 (2021): 7.</w:t>
      </w:r>
      <w:r w:rsidRPr="004C0214">
        <w:rPr>
          <w:rFonts w:ascii="Cambria" w:hAnsi="Cambria"/>
        </w:rPr>
        <w:fldChar w:fldCharType="end"/>
      </w:r>
    </w:p>
  </w:footnote>
  <w:footnote w:id="6">
    <w:p w14:paraId="275C0FA0" w14:textId="16EF20C7" w:rsidR="004B6814" w:rsidRPr="004B6814" w:rsidRDefault="004B6814" w:rsidP="004B6814">
      <w:pPr>
        <w:pStyle w:val="FootnoteText"/>
        <w:ind w:firstLine="720"/>
        <w:rPr>
          <w:rFonts w:asciiTheme="majorHAnsi" w:hAnsiTheme="majorHAnsi"/>
        </w:rPr>
      </w:pPr>
      <w:r w:rsidRPr="004B6814">
        <w:rPr>
          <w:rStyle w:val="FootnoteReference"/>
          <w:rFonts w:asciiTheme="majorHAnsi" w:hAnsiTheme="majorHAnsi"/>
        </w:rPr>
        <w:footnoteRef/>
      </w:r>
      <w:r w:rsidRPr="004B6814">
        <w:rPr>
          <w:rFonts w:asciiTheme="majorHAnsi" w:hAnsiTheme="majorHAnsi"/>
        </w:rPr>
        <w:t xml:space="preserve"> </w:t>
      </w:r>
      <w:r w:rsidRPr="004B6814">
        <w:rPr>
          <w:rFonts w:asciiTheme="majorHAnsi" w:hAnsiTheme="majorHAnsi"/>
        </w:rPr>
        <w:fldChar w:fldCharType="begin" w:fldLock="1"/>
      </w:r>
      <w:r w:rsidR="00107919">
        <w:rPr>
          <w:rFonts w:asciiTheme="majorHAnsi" w:hAnsiTheme="majorHAnsi"/>
        </w:rPr>
        <w:instrText>ADDIN CSL_CITATION {"citationItems":[{"id":"ITEM-1","itemData":{"author":[{"dropping-particle":"","family":"Tinggi","given":"Sekolah","non-dropping-particle":"","parse-names":false,"suffix":""},{"dropping-particle":"","family":"Amanat","given":"Teologi","non-dropping-particle":"","parse-names":false,"suffix":""}],"id":"ITEM-1","issued":{"date-parts":[["2005"]]},"title":"Guna Memperoleh Gelar Sarjana Teologi Ketua Sekolah Tinggi Teologi Amanat Agung menyatakan bahwa skripsi yang","type":"article-journal"},"locator":"7","uris":["http://www.mendeley.com/documents/?uuid=db5880eb-697a-4d02-8e78-412a90a8e9b7"]}],"mendeley":{"formattedCitation":"Tinggi dan Amanat, “Guna Memperoleh Gelar Sarjana Teologi Ketua Sekolah Tinggi Teologi Amanat Agung menyatakan bahwa skripsi yang,” 7.","plainTextFormattedCitation":"Tinggi dan Amanat, “Guna Memperoleh Gelar Sarjana Teologi Ketua Sekolah Tinggi Teologi Amanat Agung menyatakan bahwa skripsi yang,” 7.","previouslyFormattedCitation":"Tinggi dan Amanat, “Guna Memperoleh Gelar Sarjana Teologi Ketua Sekolah Tinggi Teologi Amanat Agung menyatakan bahwa skripsi yang,” 7."},"properties":{"noteIndex":6},"schema":"https://github.com/citation-style-language/schema/raw/master/csl-citation.json"}</w:instrText>
      </w:r>
      <w:r w:rsidRPr="004B6814">
        <w:rPr>
          <w:rFonts w:asciiTheme="majorHAnsi" w:hAnsiTheme="majorHAnsi"/>
        </w:rPr>
        <w:fldChar w:fldCharType="separate"/>
      </w:r>
      <w:r w:rsidR="002B2AF5" w:rsidRPr="002B2AF5">
        <w:rPr>
          <w:rFonts w:asciiTheme="majorHAnsi" w:hAnsiTheme="majorHAnsi"/>
          <w:noProof/>
        </w:rPr>
        <w:t>Tinggi dan Amanat, “Guna Memperoleh Gelar Sarjana Teologi Ketua Sekolah Tinggi Teologi Amanat Agung menyatakan bahwa skripsi yang,” 7.</w:t>
      </w:r>
      <w:r w:rsidRPr="004B6814">
        <w:rPr>
          <w:rFonts w:asciiTheme="majorHAnsi" w:hAnsiTheme="majorHAnsi"/>
        </w:rPr>
        <w:fldChar w:fldCharType="end"/>
      </w:r>
    </w:p>
  </w:footnote>
  <w:footnote w:id="7">
    <w:p w14:paraId="62199816" w14:textId="71FC90E6" w:rsidR="00813B35" w:rsidRPr="004C0214" w:rsidRDefault="00813B35" w:rsidP="00C868A0">
      <w:pPr>
        <w:pStyle w:val="FootnoteText"/>
        <w:ind w:firstLine="720"/>
        <w:rPr>
          <w:rFonts w:ascii="Cambria" w:hAnsi="Cambria"/>
        </w:rPr>
      </w:pPr>
      <w:r w:rsidRPr="004C0214">
        <w:rPr>
          <w:rStyle w:val="FootnoteReference"/>
          <w:rFonts w:ascii="Cambria" w:hAnsi="Cambria"/>
        </w:rPr>
        <w:footnoteRef/>
      </w:r>
      <w:r w:rsidRPr="004C0214">
        <w:rPr>
          <w:rFonts w:ascii="Cambria" w:hAnsi="Cambria"/>
        </w:rPr>
        <w:t xml:space="preserve"> </w:t>
      </w:r>
      <w:r w:rsidRPr="004C0214">
        <w:rPr>
          <w:rFonts w:ascii="Cambria" w:hAnsi="Cambria"/>
        </w:rPr>
        <w:fldChar w:fldCharType="begin" w:fldLock="1"/>
      </w:r>
      <w:r w:rsidR="00107919">
        <w:rPr>
          <w:rFonts w:ascii="Cambria" w:hAnsi="Cambria"/>
        </w:rPr>
        <w:instrText>ADDIN CSL_CITATION {"citationItems":[{"id":"ITEM-1","itemData":{"ISBN":"978-979-1406-17-8","author":[{"dropping-particle":"","family":"Nuhamara","given":"Daniel","non-dropping-particle":"","parse-names":false,"suffix":""}],"edition":"Pertama","id":"ITEM-1","issued":{"date-parts":[["2008"]]},"number-of-pages":"99","publisher":"Jurnal Info Media","publisher-place":"Bandung","title":"Pendidikan Agama Kristen Remaja","type":"book"},"locator":"iii","uris":["http://www.mendeley.com/documents/?uuid=44e143d6-259a-4575-9e50-deb39600917f"]}],"mendeley":{"formattedCitation":"Nuhamara, &lt;i&gt;Pendidikan Agama Kristen Remaja&lt;/i&gt;, iii.","plainTextFormattedCitation":"Nuhamara, Pendidikan Agama Kristen Remaja, iii.","previouslyFormattedCitation":"Nuhamara, &lt;i&gt;Pendidikan Agama Kristen Remaja&lt;/i&gt;, iii."},"properties":{"noteIndex":7},"schema":"https://github.com/citation-style-language/schema/raw/master/csl-citation.json"}</w:instrText>
      </w:r>
      <w:r w:rsidRPr="004C0214">
        <w:rPr>
          <w:rFonts w:ascii="Cambria" w:hAnsi="Cambria"/>
        </w:rPr>
        <w:fldChar w:fldCharType="separate"/>
      </w:r>
      <w:r w:rsidR="002B2AF5" w:rsidRPr="002B2AF5">
        <w:rPr>
          <w:rFonts w:ascii="Cambria" w:hAnsi="Cambria"/>
          <w:noProof/>
        </w:rPr>
        <w:t xml:space="preserve">Nuhamara, </w:t>
      </w:r>
      <w:r w:rsidR="002B2AF5" w:rsidRPr="002B2AF5">
        <w:rPr>
          <w:rFonts w:ascii="Cambria" w:hAnsi="Cambria"/>
          <w:i/>
          <w:noProof/>
        </w:rPr>
        <w:t>Pendidikan Agama Kristen Remaja</w:t>
      </w:r>
      <w:r w:rsidR="002B2AF5" w:rsidRPr="002B2AF5">
        <w:rPr>
          <w:rFonts w:ascii="Cambria" w:hAnsi="Cambria"/>
          <w:noProof/>
        </w:rPr>
        <w:t>, iii.</w:t>
      </w:r>
      <w:r w:rsidRPr="004C0214">
        <w:rPr>
          <w:rFonts w:ascii="Cambria" w:hAnsi="Cambria"/>
        </w:rPr>
        <w:fldChar w:fldCharType="end"/>
      </w:r>
    </w:p>
  </w:footnote>
  <w:footnote w:id="8">
    <w:p w14:paraId="0AEC6DA5" w14:textId="6608DB07" w:rsidR="000B4AF5" w:rsidRPr="004C0214" w:rsidRDefault="000B4AF5" w:rsidP="00C868A0">
      <w:pPr>
        <w:pStyle w:val="FootnoteText"/>
        <w:ind w:firstLine="720"/>
        <w:rPr>
          <w:rFonts w:ascii="Cambria" w:hAnsi="Cambria"/>
        </w:rPr>
      </w:pPr>
      <w:r w:rsidRPr="004C0214">
        <w:rPr>
          <w:rStyle w:val="FootnoteReference"/>
          <w:rFonts w:ascii="Cambria" w:hAnsi="Cambria"/>
        </w:rPr>
        <w:footnoteRef/>
      </w:r>
      <w:r w:rsidRPr="004C0214">
        <w:rPr>
          <w:rFonts w:ascii="Cambria" w:hAnsi="Cambria"/>
        </w:rPr>
        <w:t xml:space="preserve"> </w:t>
      </w:r>
      <w:r w:rsidRPr="004C0214">
        <w:rPr>
          <w:rFonts w:ascii="Cambria" w:hAnsi="Cambria"/>
        </w:rPr>
        <w:fldChar w:fldCharType="begin" w:fldLock="1"/>
      </w:r>
      <w:r w:rsidR="00107919">
        <w:rPr>
          <w:rFonts w:ascii="Cambria" w:hAnsi="Cambria"/>
        </w:rPr>
        <w:instrText>ADDIN CSL_CITATION {"citationItems":[{"id":"ITEM-1","itemData":{"author":[{"dropping-particle":"","family":"Kuyper","given":"Abraham","non-dropping-particle":"","parse-names":false,"suffix":""}],"id":"ITEM-1","issued":{"date-parts":[["2014"]]},"number-of-pages":"95","publisher":"Momentum","publisher-place":"Surabaya","title":"Iman Kristen Dan Problema Sosial","type":"book"},"locator":"vii","uris":["http://www.mendeley.com/documents/?uuid=a26dbe6f-cefd-4b39-aabe-eef0cca82c99"]}],"mendeley":{"formattedCitation":"Abraham Kuyper, &lt;i&gt;Iman Kristen Dan Problema Sosial&lt;/i&gt; (Surabaya: Momentum, 2014), vii.","plainTextFormattedCitation":"Abraham Kuyper, Iman Kristen Dan Problema Sosial (Surabaya: Momentum, 2014), vii.","previouslyFormattedCitation":"Abraham Kuyper, &lt;i&gt;Iman Kristen Dan Problema Sosial&lt;/i&gt; (Surabaya: Momentum, 2014), vii."},"properties":{"noteIndex":8},"schema":"https://github.com/citation-style-language/schema/raw/master/csl-citation.json"}</w:instrText>
      </w:r>
      <w:r w:rsidRPr="004C0214">
        <w:rPr>
          <w:rFonts w:ascii="Cambria" w:hAnsi="Cambria"/>
        </w:rPr>
        <w:fldChar w:fldCharType="separate"/>
      </w:r>
      <w:r w:rsidRPr="004C0214">
        <w:rPr>
          <w:rFonts w:ascii="Cambria" w:hAnsi="Cambria"/>
          <w:noProof/>
        </w:rPr>
        <w:t xml:space="preserve">Abraham Kuyper, </w:t>
      </w:r>
      <w:r w:rsidRPr="004C0214">
        <w:rPr>
          <w:rFonts w:ascii="Cambria" w:hAnsi="Cambria"/>
          <w:i/>
          <w:noProof/>
        </w:rPr>
        <w:t>Iman Kristen Dan Problema Sosial</w:t>
      </w:r>
      <w:r w:rsidRPr="004C0214">
        <w:rPr>
          <w:rFonts w:ascii="Cambria" w:hAnsi="Cambria"/>
          <w:noProof/>
        </w:rPr>
        <w:t xml:space="preserve"> (Surabaya: Momentum, 2014), vii.</w:t>
      </w:r>
      <w:r w:rsidRPr="004C0214">
        <w:rPr>
          <w:rFonts w:ascii="Cambria" w:hAnsi="Cambria"/>
        </w:rPr>
        <w:fldChar w:fldCharType="end"/>
      </w:r>
    </w:p>
  </w:footnote>
  <w:footnote w:id="9">
    <w:p w14:paraId="2B370AC4" w14:textId="4CEF5E8B" w:rsidR="00F55A54" w:rsidRPr="004C0214" w:rsidRDefault="00F55A54" w:rsidP="00C868A0">
      <w:pPr>
        <w:pStyle w:val="FootnoteText"/>
        <w:ind w:firstLine="720"/>
        <w:rPr>
          <w:rFonts w:ascii="Cambria" w:hAnsi="Cambria"/>
        </w:rPr>
      </w:pPr>
      <w:r w:rsidRPr="004C0214">
        <w:rPr>
          <w:rStyle w:val="FootnoteReference"/>
          <w:rFonts w:ascii="Cambria" w:hAnsi="Cambria"/>
        </w:rPr>
        <w:footnoteRef/>
      </w:r>
      <w:r w:rsidRPr="004C0214">
        <w:rPr>
          <w:rFonts w:ascii="Cambria" w:hAnsi="Cambria"/>
        </w:rPr>
        <w:t xml:space="preserve"> </w:t>
      </w:r>
      <w:r w:rsidRPr="004C0214">
        <w:rPr>
          <w:rFonts w:ascii="Cambria" w:hAnsi="Cambria"/>
        </w:rPr>
        <w:fldChar w:fldCharType="begin" w:fldLock="1"/>
      </w:r>
      <w:r w:rsidR="00107919">
        <w:rPr>
          <w:rFonts w:ascii="Cambria" w:hAnsi="Cambria"/>
        </w:rPr>
        <w:instrText>ADDIN CSL_CITATION {"citationItems":[{"id":"ITEM-1","itemData":{"DOI":"10.46445/jtki.v1i1.299","abstract":"Culture is created by God, as it is the essence of Christian faith, in order to reflects His values and glory. Culture can not be separated from the existence of God relate to its origin, process and ultimate objective. However, culture is never be able separated from humanity's oldest struggle, sin. The existence of sin also takes part in various area in the development of human culture, there for brings those who insult and assume that God is not the highest and must be glorified, even rejecting the existence of God. The teachings of the Christian faith explain the concept of redemption which finally enables the culture to recognize the existence of God as the highest being, and to reveal His glory. This paper expresses various Christian struggles in addressing the existence and development of human culture from the perspective of the Christian faith, and returning it to God's original position and purpose for humans. Kebudayaan berasal dari Allah dijalankan sesuai tata nilai dari Allah dan dan harus kembali kepada Allah, itulah esensi iman Kristen. Budaya tidak dapat dipisahkan dari keberadaan Allah, baik asal mulanya, prosesnya hingga kepada tujuan akhirnya. Walau demikian, kebudayaan tidak terlepas dari pergumulan tertua manusia, yaitu dosa. Keberadaan dosa juga mengambil andil dalam perkembangan kebudayaan manusia ke berbagai bidang, sehingga ada yang melecehkan dan mengganggap bahwa Allah bukanlah yang tertinggi dan harus dimuliakan, bahkan menolak keberadaan Allah. Ajaran iman Kristen memaparkan konsep penebusa yang akhirnya memampukan kebudayaan itu mengakui keberadaan Allah sebagai Pribadi yang tertinggi, dan menyatakan kemuliaan-Nya. Tulisan ini mengungkapkan berbagai pergumulan orang Kristen dalam menyikapi keberadaan maupun perkembangan kebudayaan manusia dari sudut pandang iman Kristen, dan mengembalikannya pada posisi maupun tujuan awal Allah bagi manusia.","author":[{"dropping-particle":"","family":"Tanuwidjaja","given":"Sundoro","non-dropping-particle":"","parse-names":false,"suffix":""},{"dropping-particle":"","family":"Udau","given":"Samuel","non-dropping-particle":"","parse-names":false,"suffix":""}],"container-title":"Jurnal Teologi Kontekstual Indonesia","id":"ITEM-1","issue":"1","issued":{"date-parts":[["2020"]]},"page":"1","title":"Iman Kristen Dan Kebudayaan","type":"article-journal","volume":"1"},"locator":"3","uris":["http://www.mendeley.com/documents/?uuid=411265b2-44df-4e7a-88e4-329a6205c43f"]}],"mendeley":{"formattedCitation":"Sundoro Tanuwidjaja dan Samuel Udau, “Iman Kristen Dan Kebudayaan,” &lt;i&gt;Jurnal Teologi Kontekstual Indonesia&lt;/i&gt; 1, no. 1 (2020): 3.","plainTextFormattedCitation":"Sundoro Tanuwidjaja dan Samuel Udau, “Iman Kristen Dan Kebudayaan,” Jurnal Teologi Kontekstual Indonesia 1, no. 1 (2020): 3.","previouslyFormattedCitation":"Sundoro Tanuwidjaja dan Samuel Udau, “Iman Kristen Dan Kebudayaan,” &lt;i&gt;Jurnal Teologi Kontekstual Indonesia&lt;/i&gt; 1, no. 1 (2020): 3."},"properties":{"noteIndex":9},"schema":"https://github.com/citation-style-language/schema/raw/master/csl-citation.json"}</w:instrText>
      </w:r>
      <w:r w:rsidRPr="004C0214">
        <w:rPr>
          <w:rFonts w:ascii="Cambria" w:hAnsi="Cambria"/>
        </w:rPr>
        <w:fldChar w:fldCharType="separate"/>
      </w:r>
      <w:r w:rsidRPr="004C0214">
        <w:rPr>
          <w:rFonts w:ascii="Cambria" w:hAnsi="Cambria"/>
          <w:noProof/>
        </w:rPr>
        <w:t xml:space="preserve">Sundoro Tanuwidjaja dan Samuel Udau, “Iman Kristen Dan Kebudayaan,” </w:t>
      </w:r>
      <w:r w:rsidRPr="004C0214">
        <w:rPr>
          <w:rFonts w:ascii="Cambria" w:hAnsi="Cambria"/>
          <w:i/>
          <w:noProof/>
        </w:rPr>
        <w:t>Jurnal Teologi Kontekstual Indonesia</w:t>
      </w:r>
      <w:r w:rsidRPr="004C0214">
        <w:rPr>
          <w:rFonts w:ascii="Cambria" w:hAnsi="Cambria"/>
          <w:noProof/>
        </w:rPr>
        <w:t xml:space="preserve"> 1, no. 1 (2020): 3.</w:t>
      </w:r>
      <w:r w:rsidRPr="004C0214">
        <w:rPr>
          <w:rFonts w:ascii="Cambria" w:hAnsi="Cambria"/>
        </w:rPr>
        <w:fldChar w:fldCharType="end"/>
      </w:r>
    </w:p>
  </w:footnote>
  <w:footnote w:id="10">
    <w:p w14:paraId="79A4C10A" w14:textId="3673A94F" w:rsidR="00F52548" w:rsidRPr="00402AE3" w:rsidRDefault="00F52548" w:rsidP="00F52548">
      <w:pPr>
        <w:pStyle w:val="FootnoteText"/>
        <w:ind w:firstLine="720"/>
        <w:rPr>
          <w:rFonts w:ascii="Cambria" w:hAnsi="Cambria"/>
          <w:color w:val="FF0000"/>
        </w:rPr>
      </w:pPr>
      <w:r w:rsidRPr="00C06758">
        <w:rPr>
          <w:rStyle w:val="FootnoteReference"/>
          <w:rFonts w:ascii="Cambria" w:hAnsi="Cambria"/>
        </w:rPr>
        <w:footnoteRef/>
      </w:r>
      <w:r w:rsidRPr="00C06758">
        <w:rPr>
          <w:rFonts w:ascii="Cambria" w:hAnsi="Cambria"/>
        </w:rPr>
        <w:t xml:space="preserve"> Pokok-pokok persoalan yang penulis rangkumkan adalah hasil diskusi penulis dengan pemuda-pemudi remaja di GTM Jemaat Siloam Salueno, tahun 2019</w:t>
      </w:r>
      <w:r w:rsidR="00402AE3" w:rsidRPr="00C06758">
        <w:rPr>
          <w:rFonts w:ascii="Cambria" w:hAnsi="Cambria"/>
        </w:rPr>
        <w:t xml:space="preserve"> </w:t>
      </w:r>
    </w:p>
  </w:footnote>
  <w:footnote w:id="11">
    <w:p w14:paraId="09C56A42" w14:textId="730C2656" w:rsidR="00C06758" w:rsidRPr="00C06758" w:rsidRDefault="00C06758" w:rsidP="00C06758">
      <w:pPr>
        <w:pStyle w:val="FootnoteText"/>
        <w:ind w:firstLine="720"/>
        <w:rPr>
          <w:rFonts w:asciiTheme="majorHAnsi" w:hAnsiTheme="majorHAnsi"/>
        </w:rPr>
      </w:pPr>
      <w:r w:rsidRPr="00C06758">
        <w:rPr>
          <w:rStyle w:val="FootnoteReference"/>
          <w:rFonts w:asciiTheme="majorHAnsi" w:hAnsiTheme="majorHAnsi"/>
        </w:rPr>
        <w:footnoteRef/>
      </w:r>
      <w:r w:rsidRPr="00C06758">
        <w:rPr>
          <w:rFonts w:asciiTheme="majorHAnsi" w:hAnsiTheme="majorHAnsi"/>
        </w:rPr>
        <w:t xml:space="preserve"> </w:t>
      </w:r>
      <w:r w:rsidRPr="00C06758">
        <w:rPr>
          <w:rFonts w:asciiTheme="majorHAnsi" w:hAnsiTheme="majorHAnsi"/>
        </w:rPr>
        <w:fldChar w:fldCharType="begin" w:fldLock="1"/>
      </w:r>
      <w:r w:rsidR="0012633A">
        <w:rPr>
          <w:rFonts w:asciiTheme="majorHAnsi" w:hAnsiTheme="majorHAnsi"/>
        </w:rPr>
        <w:instrText>ADDIN CSL_CITATION {"citationItems":[{"id":"ITEM-1","itemData":{"author":[{"dropping-particle":"","family":"Nuhamara","given":"Daniel","non-dropping-particle":"","parse-names":false,"suffix":""}],"id":"ITEM-1","issued":{"date-parts":[["2008"]]},"number-of-pages":"108","publisher":"Jurnal Info Media","publisher-place":"Bandung","title":"PAK (Pendidikan Agama Kristen) Dewasa","type":"book"},"locator":"9","uris":["http://www.mendeley.com/documents/?uuid=5df2a28a-0ad0-47dc-94f0-01431cf11614"]}],"mendeley":{"formattedCitation":"Daniel Nuhamara, &lt;i&gt;PAK (Pendidikan Agama Kristen) Dewasa&lt;/i&gt; (Bandung: Jurnal Info Media, 2008), 9.","plainTextFormattedCitation":"Daniel Nuhamara, PAK (Pendidikan Agama Kristen) Dewasa (Bandung: Jurnal Info Media, 2008), 9.","previouslyFormattedCitation":"Daniel Nuhamara, &lt;i&gt;PAK (Pendidikan Agama Kristen) Dewasa&lt;/i&gt; (Bandung: Jurnal Info Media, 2008), 9."},"properties":{"noteIndex":11},"schema":"https://github.com/citation-style-language/schema/raw/master/csl-citation.json"}</w:instrText>
      </w:r>
      <w:r w:rsidRPr="00C06758">
        <w:rPr>
          <w:rFonts w:asciiTheme="majorHAnsi" w:hAnsiTheme="majorHAnsi"/>
        </w:rPr>
        <w:fldChar w:fldCharType="separate"/>
      </w:r>
      <w:r w:rsidRPr="00C06758">
        <w:rPr>
          <w:rFonts w:asciiTheme="majorHAnsi" w:hAnsiTheme="majorHAnsi"/>
          <w:noProof/>
        </w:rPr>
        <w:t xml:space="preserve">Daniel Nuhamara, </w:t>
      </w:r>
      <w:r w:rsidRPr="00C06758">
        <w:rPr>
          <w:rFonts w:asciiTheme="majorHAnsi" w:hAnsiTheme="majorHAnsi"/>
          <w:i/>
          <w:noProof/>
        </w:rPr>
        <w:t>PAK (Pendidikan Agama Kristen) Dewasa</w:t>
      </w:r>
      <w:r w:rsidRPr="00C06758">
        <w:rPr>
          <w:rFonts w:asciiTheme="majorHAnsi" w:hAnsiTheme="majorHAnsi"/>
          <w:noProof/>
        </w:rPr>
        <w:t xml:space="preserve"> (Bandung: Jurnal Info Media, 2008), 9.</w:t>
      </w:r>
      <w:r w:rsidRPr="00C06758">
        <w:rPr>
          <w:rFonts w:asciiTheme="majorHAnsi" w:hAnsiTheme="majorHAnsi"/>
        </w:rPr>
        <w:fldChar w:fldCharType="end"/>
      </w:r>
    </w:p>
  </w:footnote>
  <w:footnote w:id="12">
    <w:p w14:paraId="7559F23D" w14:textId="2894B468" w:rsidR="0012633A" w:rsidRPr="0012633A" w:rsidRDefault="0012633A" w:rsidP="0012633A">
      <w:pPr>
        <w:pStyle w:val="FootnoteText"/>
        <w:ind w:firstLine="720"/>
        <w:rPr>
          <w:rFonts w:asciiTheme="majorHAnsi" w:hAnsiTheme="majorHAnsi"/>
        </w:rPr>
      </w:pPr>
      <w:r w:rsidRPr="0012633A">
        <w:rPr>
          <w:rStyle w:val="FootnoteReference"/>
          <w:rFonts w:asciiTheme="majorHAnsi" w:hAnsiTheme="majorHAnsi"/>
        </w:rPr>
        <w:footnoteRef/>
      </w:r>
      <w:r w:rsidRPr="0012633A">
        <w:rPr>
          <w:rFonts w:asciiTheme="majorHAnsi" w:hAnsiTheme="majorHAnsi"/>
        </w:rPr>
        <w:t xml:space="preserve"> </w:t>
      </w:r>
      <w:r w:rsidRPr="0012633A">
        <w:rPr>
          <w:rFonts w:asciiTheme="majorHAnsi" w:hAnsiTheme="majorHAnsi"/>
        </w:rPr>
        <w:fldChar w:fldCharType="begin" w:fldLock="1"/>
      </w:r>
      <w:r w:rsidR="00085CE9">
        <w:rPr>
          <w:rFonts w:asciiTheme="majorHAnsi" w:hAnsiTheme="majorHAnsi"/>
        </w:rPr>
        <w:instrText>ADDIN CSL_CITATION {"citationItems":[{"id":"ITEM-1","itemData":{"author":[{"dropping-particle":"","family":"Nuhamara","given":"Daniel","non-dropping-particle":"","parse-names":false,"suffix":""}],"id":"ITEM-1","issued":{"date-parts":[["2008"]]},"number-of-pages":"108","publisher":"Jurnal Info Media","publisher-place":"Bandung","title":"PAK (Pendidikan Agama Kristen) Dewasa","type":"book"},"locator":"9","uris":["http://www.mendeley.com/documents/?uuid=5df2a28a-0ad0-47dc-94f0-01431cf11614"]}],"mendeley":{"formattedCitation":"Ibid.","plainTextFormattedCitation":"Ibid.","previouslyFormattedCitation":"Ibid."},"properties":{"noteIndex":12},"schema":"https://github.com/citation-style-language/schema/raw/master/csl-citation.json"}</w:instrText>
      </w:r>
      <w:r w:rsidRPr="0012633A">
        <w:rPr>
          <w:rFonts w:asciiTheme="majorHAnsi" w:hAnsiTheme="majorHAnsi"/>
        </w:rPr>
        <w:fldChar w:fldCharType="separate"/>
      </w:r>
      <w:r w:rsidRPr="0012633A">
        <w:rPr>
          <w:rFonts w:asciiTheme="majorHAnsi" w:hAnsiTheme="majorHAnsi"/>
          <w:noProof/>
        </w:rPr>
        <w:t>Ibid.</w:t>
      </w:r>
      <w:r w:rsidRPr="0012633A">
        <w:rPr>
          <w:rFonts w:asciiTheme="majorHAnsi" w:hAnsiTheme="majorHAnsi"/>
        </w:rPr>
        <w:fldChar w:fldCharType="end"/>
      </w:r>
    </w:p>
  </w:footnote>
  <w:footnote w:id="13">
    <w:p w14:paraId="408E938B" w14:textId="4608E973" w:rsidR="00C748F2" w:rsidRPr="004C0214" w:rsidRDefault="00C748F2" w:rsidP="00C868A0">
      <w:pPr>
        <w:pStyle w:val="FootnoteText"/>
        <w:ind w:firstLine="720"/>
        <w:rPr>
          <w:rFonts w:ascii="Cambria" w:hAnsi="Cambria"/>
        </w:rPr>
      </w:pPr>
      <w:r w:rsidRPr="004C0214">
        <w:rPr>
          <w:rStyle w:val="FootnoteReference"/>
          <w:rFonts w:ascii="Cambria" w:hAnsi="Cambria"/>
        </w:rPr>
        <w:footnoteRef/>
      </w:r>
      <w:r w:rsidRPr="004C0214">
        <w:rPr>
          <w:rFonts w:ascii="Cambria" w:hAnsi="Cambria"/>
        </w:rPr>
        <w:t xml:space="preserve"> </w:t>
      </w:r>
      <w:r w:rsidRPr="004C0214">
        <w:rPr>
          <w:rFonts w:ascii="Cambria" w:hAnsi="Cambria"/>
        </w:rPr>
        <w:fldChar w:fldCharType="begin" w:fldLock="1"/>
      </w:r>
      <w:r w:rsidR="0012633A">
        <w:rPr>
          <w:rFonts w:ascii="Cambria" w:hAnsi="Cambria"/>
        </w:rPr>
        <w:instrText>ADDIN CSL_CITATION {"citationItems":[{"id":"ITEM-1","itemData":{"author":[{"dropping-particle":"","family":"Pembinaan","given":"B Pengertian","non-dropping-particle":"","parse-names":false,"suffix":""},{"dropping-particle":"","family":"Remaja","given":"Iman","non-dropping-particle":"","parse-names":false,"suffix":""}],"id":"ITEM-1","issued":{"date-parts":[["0"]]},"page":"3-6","title":"PENGERTIAN PEMBINAAN IMAN REMAJA ( PIR )","type":"article-journal"},"locator":"1","uris":["http://www.mendeley.com/documents/?uuid=ab99916f-7974-4c3d-8a01-d5f0ac14a408"]}],"mendeley":{"formattedCitation":"B Pengertian Pembinaan dan Iman Remaja, “PENGERTIAN PEMBINAAN IMAN REMAJA ( PIR )” (n.d.): 1.","plainTextFormattedCitation":"B Pengertian Pembinaan dan Iman Remaja, “PENGERTIAN PEMBINAAN IMAN REMAJA ( PIR )” (n.d.): 1.","previouslyFormattedCitation":"B Pengertian Pembinaan dan Iman Remaja, “PENGERTIAN PEMBINAAN IMAN REMAJA ( PIR )” (n.d.): 1."},"properties":{"noteIndex":13},"schema":"https://github.com/citation-style-language/schema/raw/master/csl-citation.json"}</w:instrText>
      </w:r>
      <w:r w:rsidRPr="004C0214">
        <w:rPr>
          <w:rFonts w:ascii="Cambria" w:hAnsi="Cambria"/>
        </w:rPr>
        <w:fldChar w:fldCharType="separate"/>
      </w:r>
      <w:r w:rsidR="00686F30" w:rsidRPr="004C0214">
        <w:rPr>
          <w:rFonts w:ascii="Cambria" w:hAnsi="Cambria"/>
          <w:noProof/>
        </w:rPr>
        <w:t>B Pengertian Pembinaan dan Iman Remaja, “PENGERTIAN PEMBINAAN IMAN REMAJA ( PIR )” (n.d.): 1.</w:t>
      </w:r>
      <w:r w:rsidRPr="004C0214">
        <w:rPr>
          <w:rFonts w:ascii="Cambria" w:hAnsi="Cambria"/>
        </w:rPr>
        <w:fldChar w:fldCharType="end"/>
      </w:r>
    </w:p>
  </w:footnote>
  <w:footnote w:id="14">
    <w:p w14:paraId="38BF1F87" w14:textId="1FD5C10F" w:rsidR="00DC3AB5" w:rsidRPr="004C0214" w:rsidRDefault="00DC3AB5" w:rsidP="00C868A0">
      <w:pPr>
        <w:pStyle w:val="FootnoteText"/>
        <w:ind w:firstLine="720"/>
        <w:rPr>
          <w:rFonts w:ascii="Cambria" w:hAnsi="Cambria"/>
        </w:rPr>
      </w:pPr>
      <w:r w:rsidRPr="004C0214">
        <w:rPr>
          <w:rStyle w:val="FootnoteReference"/>
          <w:rFonts w:ascii="Cambria" w:hAnsi="Cambria"/>
        </w:rPr>
        <w:footnoteRef/>
      </w:r>
      <w:r w:rsidRPr="004C0214">
        <w:rPr>
          <w:rFonts w:ascii="Cambria" w:hAnsi="Cambria"/>
        </w:rPr>
        <w:t xml:space="preserve"> </w:t>
      </w:r>
      <w:r w:rsidRPr="004C0214">
        <w:rPr>
          <w:rFonts w:ascii="Cambria" w:hAnsi="Cambria"/>
        </w:rPr>
        <w:fldChar w:fldCharType="begin" w:fldLock="1"/>
      </w:r>
      <w:r w:rsidR="0012633A">
        <w:rPr>
          <w:rFonts w:ascii="Cambria" w:hAnsi="Cambria"/>
        </w:rPr>
        <w:instrText>ADDIN CSL_CITATION {"citationItems":[{"id":"ITEM-1","itemData":{"author":[{"dropping-particle":"","family":"Sidjabat","given":"B. S.","non-dropping-particle":"","parse-names":false,"suffix":""}],"id":"ITEM-1","issued":{"date-parts":[["2014"]]},"publisher":"Kalam Hidup","publisher-place":"Bandung","title":"Pendewasaan Manusia Dewasa","type":"book"},"locator":"2","uris":["http://www.mendeley.com/documents/?uuid=a1a24e20-f322-4ade-a7ca-11467b6e721d"]}],"mendeley":{"formattedCitation":"B. S. Sidjabat, &lt;i&gt;Pendewasaan Manusia Dewasa&lt;/i&gt; (Bandung: Kalam Hidup, 2014), 2.","plainTextFormattedCitation":"B. S. Sidjabat, Pendewasaan Manusia Dewasa (Bandung: Kalam Hidup, 2014), 2.","previouslyFormattedCitation":"B. S. Sidjabat, &lt;i&gt;Pendewasaan Manusia Dewasa&lt;/i&gt; (Bandung: Kalam Hidup, 2014), 2."},"properties":{"noteIndex":14},"schema":"https://github.com/citation-style-language/schema/raw/master/csl-citation.json"}</w:instrText>
      </w:r>
      <w:r w:rsidRPr="004C0214">
        <w:rPr>
          <w:rFonts w:ascii="Cambria" w:hAnsi="Cambria"/>
        </w:rPr>
        <w:fldChar w:fldCharType="separate"/>
      </w:r>
      <w:r w:rsidRPr="004C0214">
        <w:rPr>
          <w:rFonts w:ascii="Cambria" w:hAnsi="Cambria"/>
          <w:noProof/>
        </w:rPr>
        <w:t xml:space="preserve">B. S. Sidjabat, </w:t>
      </w:r>
      <w:r w:rsidRPr="004C0214">
        <w:rPr>
          <w:rFonts w:ascii="Cambria" w:hAnsi="Cambria"/>
          <w:i/>
          <w:noProof/>
        </w:rPr>
        <w:t>Pendewasaan Manusia Dewasa</w:t>
      </w:r>
      <w:r w:rsidRPr="004C0214">
        <w:rPr>
          <w:rFonts w:ascii="Cambria" w:hAnsi="Cambria"/>
          <w:noProof/>
        </w:rPr>
        <w:t xml:space="preserve"> (Bandung: Kalam Hidup, 2014), 2.</w:t>
      </w:r>
      <w:r w:rsidRPr="004C0214">
        <w:rPr>
          <w:rFonts w:ascii="Cambria" w:hAnsi="Cambria"/>
        </w:rPr>
        <w:fldChar w:fldCharType="end"/>
      </w:r>
    </w:p>
  </w:footnote>
  <w:footnote w:id="15">
    <w:p w14:paraId="17294454" w14:textId="140EB367" w:rsidR="003F723F" w:rsidRPr="004C0214" w:rsidRDefault="003F723F" w:rsidP="00C868A0">
      <w:pPr>
        <w:pStyle w:val="FootnoteText"/>
        <w:ind w:firstLine="720"/>
        <w:rPr>
          <w:rFonts w:ascii="Cambria" w:hAnsi="Cambria"/>
        </w:rPr>
      </w:pPr>
      <w:r w:rsidRPr="004C0214">
        <w:rPr>
          <w:rStyle w:val="FootnoteReference"/>
          <w:rFonts w:ascii="Cambria" w:hAnsi="Cambria"/>
        </w:rPr>
        <w:footnoteRef/>
      </w:r>
      <w:r w:rsidRPr="004C0214">
        <w:rPr>
          <w:rFonts w:ascii="Cambria" w:hAnsi="Cambria"/>
        </w:rPr>
        <w:t xml:space="preserve"> </w:t>
      </w:r>
      <w:r w:rsidRPr="004C0214">
        <w:rPr>
          <w:rFonts w:ascii="Cambria" w:hAnsi="Cambria"/>
        </w:rPr>
        <w:fldChar w:fldCharType="begin" w:fldLock="1"/>
      </w:r>
      <w:r w:rsidR="0012633A">
        <w:rPr>
          <w:rFonts w:ascii="Cambria" w:hAnsi="Cambria"/>
        </w:rPr>
        <w:instrText>ADDIN CSL_CITATION {"citationItems":[{"id":"ITEM-1","itemData":{"author":[{"dropping-particle":"","family":"Selan","given":"Ruth F.","non-dropping-particle":"","parse-names":false,"suffix":""}],"id":"ITEM-1","issued":{"date-parts":[["2000"]]},"publisher":"Kalam Hidup","publisher-place":"Bandung","title":"Pedoman Pembinaan Warga Jemaat","type":"book"},"locator":"13","uris":["http://www.mendeley.com/documents/?uuid=dd7c8955-152e-4689-8f48-081510e05b0f"]}],"mendeley":{"formattedCitation":"Ruth F. Selan, &lt;i&gt;Pedoman Pembinaan Warga Jemaat&lt;/i&gt; (Bandung: Kalam Hidup, 2000), 13.","plainTextFormattedCitation":"Ruth F. Selan, Pedoman Pembinaan Warga Jemaat (Bandung: Kalam Hidup, 2000), 13.","previouslyFormattedCitation":"Ruth F. Selan, &lt;i&gt;Pedoman Pembinaan Warga Jemaat&lt;/i&gt; (Bandung: Kalam Hidup, 2000), 13."},"properties":{"noteIndex":15},"schema":"https://github.com/citation-style-language/schema/raw/master/csl-citation.json"}</w:instrText>
      </w:r>
      <w:r w:rsidRPr="004C0214">
        <w:rPr>
          <w:rFonts w:ascii="Cambria" w:hAnsi="Cambria"/>
        </w:rPr>
        <w:fldChar w:fldCharType="separate"/>
      </w:r>
      <w:r w:rsidRPr="004C0214">
        <w:rPr>
          <w:rFonts w:ascii="Cambria" w:hAnsi="Cambria"/>
          <w:noProof/>
        </w:rPr>
        <w:t xml:space="preserve">Ruth F. Selan, </w:t>
      </w:r>
      <w:r w:rsidRPr="004C0214">
        <w:rPr>
          <w:rFonts w:ascii="Cambria" w:hAnsi="Cambria"/>
          <w:i/>
          <w:noProof/>
        </w:rPr>
        <w:t>Pedoman Pembinaan Warga Jemaat</w:t>
      </w:r>
      <w:r w:rsidRPr="004C0214">
        <w:rPr>
          <w:rFonts w:ascii="Cambria" w:hAnsi="Cambria"/>
          <w:noProof/>
        </w:rPr>
        <w:t xml:space="preserve"> (Bandung: Kalam Hidup, 2000), 13.</w:t>
      </w:r>
      <w:r w:rsidRPr="004C0214">
        <w:rPr>
          <w:rFonts w:ascii="Cambria" w:hAnsi="Cambria"/>
        </w:rPr>
        <w:fldChar w:fldCharType="end"/>
      </w:r>
    </w:p>
  </w:footnote>
  <w:footnote w:id="16">
    <w:p w14:paraId="2C2EACCA" w14:textId="7D4574B3" w:rsidR="00085CE9" w:rsidRPr="00A62ED9" w:rsidRDefault="00085CE9" w:rsidP="00A62ED9">
      <w:pPr>
        <w:pStyle w:val="FootnoteText"/>
        <w:ind w:firstLine="720"/>
        <w:rPr>
          <w:rFonts w:asciiTheme="majorHAnsi" w:hAnsiTheme="majorHAnsi"/>
        </w:rPr>
      </w:pPr>
      <w:r w:rsidRPr="00A62ED9">
        <w:rPr>
          <w:rStyle w:val="FootnoteReference"/>
          <w:rFonts w:asciiTheme="majorHAnsi" w:hAnsiTheme="majorHAnsi"/>
        </w:rPr>
        <w:footnoteRef/>
      </w:r>
      <w:r w:rsidRPr="00A62ED9">
        <w:rPr>
          <w:rFonts w:asciiTheme="majorHAnsi" w:hAnsiTheme="majorHAnsi"/>
        </w:rPr>
        <w:t xml:space="preserve"> </w:t>
      </w:r>
      <w:r w:rsidRPr="00A62ED9">
        <w:rPr>
          <w:rFonts w:asciiTheme="majorHAnsi" w:hAnsiTheme="majorHAnsi"/>
        </w:rPr>
        <w:fldChar w:fldCharType="begin" w:fldLock="1"/>
      </w:r>
      <w:r w:rsidRPr="00A62ED9">
        <w:rPr>
          <w:rFonts w:asciiTheme="majorHAnsi" w:hAnsiTheme="majorHAnsi"/>
        </w:rPr>
        <w:instrText>ADDIN CSL_CITATION {"citationItems":[{"id":"ITEM-1","itemData":{"author":[{"dropping-particle":"","family":"Alwi Hasan dkk","given":"","non-dropping-particle":"","parse-names":false,"suffix":""}],"id":"ITEM-1","issued":{"date-parts":[["2003"]]},"number-of-pages":"1386","publisher":"Balai Pustaka","publisher-place":"Jakarta","title":"Kamus Besar Bahasa Indonesia Edisi Ketiga","type":"book"},"locator":"152","uris":["http://www.mendeley.com/documents/?uuid=31e72eb0-530b-48bd-8b8d-15080ebdc98c"]}],"mendeley":{"formattedCitation":"Alwi Hasan dkk, &lt;i&gt;Kamus Besar Bahasa Indonesia Edisi Ketiga&lt;/i&gt; (Jakarta: Balai Pustaka, 2003), 152.","plainTextFormattedCitation":"Alwi Hasan dkk, Kamus Besar Bahasa Indonesia Edisi Ketiga (Jakarta: Balai Pustaka, 2003), 152.","previouslyFormattedCitation":"Alwi Hasan dkk, &lt;i&gt;Kamus Besar Bahasa Indonesia Edisi Ketiga&lt;/i&gt; (Jakarta: Balai Pustaka, 2003), 152."},"properties":{"noteIndex":16},"schema":"https://github.com/citation-style-language/schema/raw/master/csl-citation.json"}</w:instrText>
      </w:r>
      <w:r w:rsidRPr="00A62ED9">
        <w:rPr>
          <w:rFonts w:asciiTheme="majorHAnsi" w:hAnsiTheme="majorHAnsi"/>
        </w:rPr>
        <w:fldChar w:fldCharType="separate"/>
      </w:r>
      <w:r w:rsidRPr="00A62ED9">
        <w:rPr>
          <w:rFonts w:asciiTheme="majorHAnsi" w:hAnsiTheme="majorHAnsi"/>
          <w:noProof/>
        </w:rPr>
        <w:t xml:space="preserve">Alwi Hasan dkk, </w:t>
      </w:r>
      <w:r w:rsidRPr="00A62ED9">
        <w:rPr>
          <w:rFonts w:asciiTheme="majorHAnsi" w:hAnsiTheme="majorHAnsi"/>
          <w:i/>
          <w:noProof/>
        </w:rPr>
        <w:t>Kamus Besar Bahasa Indonesia Edisi Ketiga</w:t>
      </w:r>
      <w:r w:rsidRPr="00A62ED9">
        <w:rPr>
          <w:rFonts w:asciiTheme="majorHAnsi" w:hAnsiTheme="majorHAnsi"/>
          <w:noProof/>
        </w:rPr>
        <w:t xml:space="preserve"> (Jakarta: Balai Pustaka, 2003), 152.</w:t>
      </w:r>
      <w:r w:rsidRPr="00A62ED9">
        <w:rPr>
          <w:rFonts w:asciiTheme="majorHAnsi" w:hAnsiTheme="majorHAnsi"/>
        </w:rPr>
        <w:fldChar w:fldCharType="end"/>
      </w:r>
    </w:p>
  </w:footnote>
  <w:footnote w:id="17">
    <w:p w14:paraId="55F3AAE3" w14:textId="37380686" w:rsidR="00085CE9" w:rsidRDefault="00085CE9" w:rsidP="00A62ED9">
      <w:pPr>
        <w:pStyle w:val="FootnoteText"/>
        <w:ind w:firstLine="720"/>
      </w:pPr>
      <w:r w:rsidRPr="00A62ED9">
        <w:rPr>
          <w:rStyle w:val="FootnoteReference"/>
          <w:rFonts w:asciiTheme="majorHAnsi" w:hAnsiTheme="majorHAnsi"/>
        </w:rPr>
        <w:footnoteRef/>
      </w:r>
      <w:r w:rsidRPr="00A62ED9">
        <w:rPr>
          <w:rFonts w:asciiTheme="majorHAnsi" w:hAnsiTheme="majorHAnsi"/>
        </w:rPr>
        <w:t xml:space="preserve"> </w:t>
      </w:r>
      <w:r w:rsidRPr="00A62ED9">
        <w:rPr>
          <w:rFonts w:asciiTheme="majorHAnsi" w:hAnsiTheme="majorHAnsi"/>
        </w:rPr>
        <w:fldChar w:fldCharType="begin" w:fldLock="1"/>
      </w:r>
      <w:r w:rsidR="002E0102">
        <w:rPr>
          <w:rFonts w:asciiTheme="majorHAnsi" w:hAnsiTheme="majorHAnsi"/>
        </w:rPr>
        <w:instrText>ADDIN CSL_CITATION {"citationItems":[{"id":"ITEM-1","itemData":{"author":[{"dropping-particle":"","family":"Alwi Hasan dkk","given":"","non-dropping-particle":"","parse-names":false,"suffix":""}],"id":"ITEM-1","issued":{"date-parts":[["2003"]]},"number-of-pages":"1386","publisher":"Balai Pustaka","publisher-place":"Jakarta","title":"Kamus Besar Bahasa Indonesia Edisi Ketiga","type":"book"},"locator":"152","uris":["http://www.mendeley.com/documents/?uuid=31e72eb0-530b-48bd-8b8d-15080ebdc98c"]}],"mendeley":{"formattedCitation":"Ibid.","plainTextFormattedCitation":"Ibid.","previouslyFormattedCitation":"Ibid."},"properties":{"noteIndex":17},"schema":"https://github.com/citation-style-language/schema/raw/master/csl-citation.json"}</w:instrText>
      </w:r>
      <w:r w:rsidRPr="00A62ED9">
        <w:rPr>
          <w:rFonts w:asciiTheme="majorHAnsi" w:hAnsiTheme="majorHAnsi"/>
        </w:rPr>
        <w:fldChar w:fldCharType="separate"/>
      </w:r>
      <w:r w:rsidRPr="00A62ED9">
        <w:rPr>
          <w:rFonts w:asciiTheme="majorHAnsi" w:hAnsiTheme="majorHAnsi"/>
          <w:noProof/>
        </w:rPr>
        <w:t>Ibid.</w:t>
      </w:r>
      <w:r w:rsidRPr="00A62ED9">
        <w:rPr>
          <w:rFonts w:asciiTheme="majorHAnsi" w:hAnsiTheme="majorHAnsi"/>
        </w:rPr>
        <w:fldChar w:fldCharType="end"/>
      </w:r>
    </w:p>
  </w:footnote>
  <w:footnote w:id="18">
    <w:p w14:paraId="411CBE18" w14:textId="7EBCA629" w:rsidR="00A04716" w:rsidRPr="004C0214" w:rsidRDefault="00A04716" w:rsidP="00C868A0">
      <w:pPr>
        <w:pStyle w:val="FootnoteText"/>
        <w:ind w:firstLine="720"/>
        <w:rPr>
          <w:rFonts w:ascii="Cambria" w:hAnsi="Cambria"/>
        </w:rPr>
      </w:pPr>
      <w:r w:rsidRPr="004C0214">
        <w:rPr>
          <w:rStyle w:val="FootnoteReference"/>
          <w:rFonts w:ascii="Cambria" w:hAnsi="Cambria"/>
        </w:rPr>
        <w:footnoteRef/>
      </w:r>
      <w:r w:rsidRPr="004C0214">
        <w:rPr>
          <w:rFonts w:ascii="Cambria" w:hAnsi="Cambria"/>
        </w:rPr>
        <w:t xml:space="preserve"> </w:t>
      </w:r>
      <w:r w:rsidRPr="004C0214">
        <w:rPr>
          <w:rFonts w:ascii="Cambria" w:hAnsi="Cambria"/>
        </w:rPr>
        <w:fldChar w:fldCharType="begin" w:fldLock="1"/>
      </w:r>
      <w:r w:rsidR="0012633A">
        <w:rPr>
          <w:rFonts w:ascii="Cambria" w:hAnsi="Cambria"/>
        </w:rPr>
        <w:instrText>ADDIN CSL_CITATION {"citationItems":[{"id":"ITEM-1","itemData":{"author":[{"dropping-particle":"","family":"Pembinaan","given":"B Pengertian","non-dropping-particle":"","parse-names":false,"suffix":""},{"dropping-particle":"","family":"Remaja","given":"Iman","non-dropping-particle":"","parse-names":false,"suffix":""}],"id":"ITEM-1","issued":{"date-parts":[["0"]]},"page":"3-6","title":"PENGERTIAN PEMBINAAN IMAN REMAJA ( PIR )","type":"article-journal"},"locator":"2","uris":["http://www.mendeley.com/documents/?uuid=ab99916f-7974-4c3d-8a01-d5f0ac14a408"]}],"mendeley":{"formattedCitation":"Pembinaan dan Remaja, “PENGERTIAN PEMBINAAN IMAN REMAJA ( PIR ),” 2.","plainTextFormattedCitation":"Pembinaan dan Remaja, “PENGERTIAN PEMBINAAN IMAN REMAJA ( PIR ),” 2.","previouslyFormattedCitation":"Pembinaan dan Remaja, “PENGERTIAN PEMBINAAN IMAN REMAJA ( PIR ),” 2."},"properties":{"noteIndex":18},"schema":"https://github.com/citation-style-language/schema/raw/master/csl-citation.json"}</w:instrText>
      </w:r>
      <w:r w:rsidRPr="004C0214">
        <w:rPr>
          <w:rFonts w:ascii="Cambria" w:hAnsi="Cambria"/>
        </w:rPr>
        <w:fldChar w:fldCharType="separate"/>
      </w:r>
      <w:r w:rsidR="00DC3AB5" w:rsidRPr="004C0214">
        <w:rPr>
          <w:rFonts w:ascii="Cambria" w:hAnsi="Cambria"/>
          <w:noProof/>
        </w:rPr>
        <w:t>Pembinaan dan Remaja, “PENGERTIAN PEMBINAAN IMAN REMAJA ( PIR ),” 2.</w:t>
      </w:r>
      <w:r w:rsidRPr="004C0214">
        <w:rPr>
          <w:rFonts w:ascii="Cambria" w:hAnsi="Cambria"/>
        </w:rPr>
        <w:fldChar w:fldCharType="end"/>
      </w:r>
    </w:p>
  </w:footnote>
  <w:footnote w:id="19">
    <w:p w14:paraId="06B568E7" w14:textId="261EBA51" w:rsidR="00536FE8" w:rsidRPr="004C0214" w:rsidRDefault="00536FE8" w:rsidP="00C868A0">
      <w:pPr>
        <w:pStyle w:val="FootnoteText"/>
        <w:ind w:firstLine="720"/>
        <w:rPr>
          <w:rFonts w:ascii="Cambria" w:hAnsi="Cambria"/>
        </w:rPr>
      </w:pPr>
      <w:r w:rsidRPr="004C0214">
        <w:rPr>
          <w:rStyle w:val="FootnoteReference"/>
          <w:rFonts w:ascii="Cambria" w:hAnsi="Cambria"/>
        </w:rPr>
        <w:footnoteRef/>
      </w:r>
      <w:r w:rsidRPr="004C0214">
        <w:rPr>
          <w:rFonts w:ascii="Cambria" w:hAnsi="Cambria"/>
        </w:rPr>
        <w:t xml:space="preserve"> </w:t>
      </w:r>
      <w:r w:rsidRPr="004C0214">
        <w:rPr>
          <w:rFonts w:ascii="Cambria" w:hAnsi="Cambria"/>
        </w:rPr>
        <w:fldChar w:fldCharType="begin" w:fldLock="1"/>
      </w:r>
      <w:r w:rsidR="0012633A">
        <w:rPr>
          <w:rFonts w:ascii="Cambria" w:hAnsi="Cambria"/>
        </w:rPr>
        <w:instrText>ADDIN CSL_CITATION {"citationItems":[{"id":"ITEM-1","itemData":{"author":[{"dropping-particle":"","family":"Pembinaan","given":"B Pengertian","non-dropping-particle":"","parse-names":false,"suffix":""},{"dropping-particle":"","family":"Remaja","given":"Iman","non-dropping-particle":"","parse-names":false,"suffix":""}],"id":"ITEM-1","issued":{"date-parts":[["0"]]},"page":"3-6","title":"PENGERTIAN PEMBINAAN IMAN REMAJA ( PIR )","type":"article-journal"},"locator":"3","uris":["http://www.mendeley.com/documents/?uuid=ab99916f-7974-4c3d-8a01-d5f0ac14a408"]}],"mendeley":{"formattedCitation":"Ibid., 3.","plainTextFormattedCitation":"Ibid., 3.","previouslyFormattedCitation":"Ibid., 3."},"properties":{"noteIndex":19},"schema":"https://github.com/citation-style-language/schema/raw/master/csl-citation.json"}</w:instrText>
      </w:r>
      <w:r w:rsidRPr="004C0214">
        <w:rPr>
          <w:rFonts w:ascii="Cambria" w:hAnsi="Cambria"/>
        </w:rPr>
        <w:fldChar w:fldCharType="separate"/>
      </w:r>
      <w:r w:rsidRPr="004C0214">
        <w:rPr>
          <w:rFonts w:ascii="Cambria" w:hAnsi="Cambria"/>
          <w:noProof/>
        </w:rPr>
        <w:t>Ibid., 3.</w:t>
      </w:r>
      <w:r w:rsidRPr="004C0214">
        <w:rPr>
          <w:rFonts w:ascii="Cambria" w:hAnsi="Cambria"/>
        </w:rPr>
        <w:fldChar w:fldCharType="end"/>
      </w:r>
    </w:p>
  </w:footnote>
  <w:footnote w:id="20">
    <w:p w14:paraId="788612A6" w14:textId="46FAE5C5" w:rsidR="00686F30" w:rsidRPr="004C0214" w:rsidRDefault="00686F30" w:rsidP="00C868A0">
      <w:pPr>
        <w:pStyle w:val="FootnoteText"/>
        <w:ind w:firstLine="720"/>
        <w:rPr>
          <w:rFonts w:ascii="Cambria" w:hAnsi="Cambria"/>
        </w:rPr>
      </w:pPr>
      <w:r w:rsidRPr="004C0214">
        <w:rPr>
          <w:rStyle w:val="FootnoteReference"/>
          <w:rFonts w:ascii="Cambria" w:hAnsi="Cambria"/>
        </w:rPr>
        <w:footnoteRef/>
      </w:r>
      <w:r w:rsidRPr="004C0214">
        <w:rPr>
          <w:rFonts w:ascii="Cambria" w:hAnsi="Cambria"/>
        </w:rPr>
        <w:t xml:space="preserve"> </w:t>
      </w:r>
      <w:r w:rsidRPr="004C0214">
        <w:rPr>
          <w:rFonts w:ascii="Cambria" w:hAnsi="Cambria"/>
        </w:rPr>
        <w:fldChar w:fldCharType="begin" w:fldLock="1"/>
      </w:r>
      <w:r w:rsidR="0012633A">
        <w:rPr>
          <w:rFonts w:ascii="Cambria" w:hAnsi="Cambria"/>
        </w:rPr>
        <w:instrText>ADDIN CSL_CITATION {"citationItems":[{"id":"ITEM-1","itemData":{"author":[{"dropping-particle":"","family":"Pembinaan","given":"B Pengertian","non-dropping-particle":"","parse-names":false,"suffix":""},{"dropping-particle":"","family":"Remaja","given":"Iman","non-dropping-particle":"","parse-names":false,"suffix":""}],"id":"ITEM-1","issued":{"date-parts":[["0"]]},"page":"3-6","title":"PENGERTIAN PEMBINAAN IMAN REMAJA ( PIR )","type":"article-journal"},"locator":"3","uris":["http://www.mendeley.com/documents/?uuid=ab99916f-7974-4c3d-8a01-d5f0ac14a408"]}],"mendeley":{"formattedCitation":"Ibid.","plainTextFormattedCitation":"Ibid.","previouslyFormattedCitation":"Ibid."},"properties":{"noteIndex":20},"schema":"https://github.com/citation-style-language/schema/raw/master/csl-citation.json"}</w:instrText>
      </w:r>
      <w:r w:rsidRPr="004C0214">
        <w:rPr>
          <w:rFonts w:ascii="Cambria" w:hAnsi="Cambria"/>
        </w:rPr>
        <w:fldChar w:fldCharType="separate"/>
      </w:r>
      <w:r w:rsidR="00536FE8" w:rsidRPr="004C0214">
        <w:rPr>
          <w:rFonts w:ascii="Cambria" w:hAnsi="Cambria"/>
          <w:noProof/>
        </w:rPr>
        <w:t>Ibid.</w:t>
      </w:r>
      <w:r w:rsidRPr="004C0214">
        <w:rPr>
          <w:rFonts w:ascii="Cambria" w:hAnsi="Cambria"/>
        </w:rPr>
        <w:fldChar w:fldCharType="end"/>
      </w:r>
    </w:p>
  </w:footnote>
  <w:footnote w:id="21">
    <w:p w14:paraId="4A865501" w14:textId="30B9A12D" w:rsidR="00A04716" w:rsidRPr="004C0214" w:rsidRDefault="00A04716" w:rsidP="00C868A0">
      <w:pPr>
        <w:pStyle w:val="FootnoteText"/>
        <w:ind w:firstLine="720"/>
        <w:rPr>
          <w:rFonts w:ascii="Cambria" w:hAnsi="Cambria"/>
        </w:rPr>
      </w:pPr>
      <w:r w:rsidRPr="004C0214">
        <w:rPr>
          <w:rStyle w:val="FootnoteReference"/>
          <w:rFonts w:ascii="Cambria" w:hAnsi="Cambria"/>
        </w:rPr>
        <w:footnoteRef/>
      </w:r>
      <w:r w:rsidRPr="004C0214">
        <w:rPr>
          <w:rFonts w:ascii="Cambria" w:hAnsi="Cambria"/>
        </w:rPr>
        <w:t xml:space="preserve"> </w:t>
      </w:r>
      <w:r w:rsidRPr="004C0214">
        <w:rPr>
          <w:rFonts w:ascii="Cambria" w:hAnsi="Cambria"/>
        </w:rPr>
        <w:fldChar w:fldCharType="begin" w:fldLock="1"/>
      </w:r>
      <w:r w:rsidR="0012633A">
        <w:rPr>
          <w:rFonts w:ascii="Cambria" w:hAnsi="Cambria"/>
        </w:rPr>
        <w:instrText>ADDIN CSL_CITATION {"citationItems":[{"id":"ITEM-1","itemData":{"ISBN":"978-979-1406-17-8","author":[{"dropping-particle":"","family":"Nuhamara","given":"Daniel","non-dropping-particle":"","parse-names":false,"suffix":""}],"edition":"Pertama","id":"ITEM-1","issued":{"date-parts":[["2008"]]},"number-of-pages":"99","publisher":"Jurnal Info Media","publisher-place":"Bandung","title":"Pendidikan Agama Kristen Remaja","type":"book"},"locator":"9","uris":["http://www.mendeley.com/documents/?uuid=44e143d6-259a-4575-9e50-deb39600917f"]}],"mendeley":{"formattedCitation":"Nuhamara, &lt;i&gt;Pendidikan Agama Kristen Remaja&lt;/i&gt;, 9.","plainTextFormattedCitation":"Nuhamara, Pendidikan Agama Kristen Remaja, 9.","previouslyFormattedCitation":"Nuhamara, &lt;i&gt;Pendidikan Agama Kristen Remaja&lt;/i&gt;, 9."},"properties":{"noteIndex":21},"schema":"https://github.com/citation-style-language/schema/raw/master/csl-citation.json"}</w:instrText>
      </w:r>
      <w:r w:rsidRPr="004C0214">
        <w:rPr>
          <w:rFonts w:ascii="Cambria" w:hAnsi="Cambria"/>
        </w:rPr>
        <w:fldChar w:fldCharType="separate"/>
      </w:r>
      <w:r w:rsidRPr="004C0214">
        <w:rPr>
          <w:rFonts w:ascii="Cambria" w:hAnsi="Cambria"/>
          <w:noProof/>
        </w:rPr>
        <w:t xml:space="preserve">Nuhamara, </w:t>
      </w:r>
      <w:r w:rsidRPr="004C0214">
        <w:rPr>
          <w:rFonts w:ascii="Cambria" w:hAnsi="Cambria"/>
          <w:i/>
          <w:noProof/>
        </w:rPr>
        <w:t>Pendidikan Agama Kristen Remaja</w:t>
      </w:r>
      <w:r w:rsidRPr="004C0214">
        <w:rPr>
          <w:rFonts w:ascii="Cambria" w:hAnsi="Cambria"/>
          <w:noProof/>
        </w:rPr>
        <w:t>, 9.</w:t>
      </w:r>
      <w:r w:rsidRPr="004C0214">
        <w:rPr>
          <w:rFonts w:ascii="Cambria" w:hAnsi="Cambria"/>
        </w:rPr>
        <w:fldChar w:fldCharType="end"/>
      </w:r>
    </w:p>
  </w:footnote>
  <w:footnote w:id="22">
    <w:p w14:paraId="1E77D404" w14:textId="4657A4DA" w:rsidR="000D3071" w:rsidRPr="004C0214" w:rsidRDefault="000D3071" w:rsidP="00C868A0">
      <w:pPr>
        <w:pStyle w:val="FootnoteText"/>
        <w:ind w:firstLine="720"/>
        <w:rPr>
          <w:rFonts w:ascii="Cambria" w:hAnsi="Cambria"/>
        </w:rPr>
      </w:pPr>
      <w:r w:rsidRPr="004C0214">
        <w:rPr>
          <w:rStyle w:val="FootnoteReference"/>
          <w:rFonts w:ascii="Cambria" w:hAnsi="Cambria"/>
        </w:rPr>
        <w:footnoteRef/>
      </w:r>
      <w:r w:rsidRPr="004C0214">
        <w:rPr>
          <w:rFonts w:ascii="Cambria" w:hAnsi="Cambria"/>
        </w:rPr>
        <w:t xml:space="preserve"> </w:t>
      </w:r>
      <w:r w:rsidRPr="004C0214">
        <w:rPr>
          <w:rFonts w:ascii="Cambria" w:hAnsi="Cambria"/>
        </w:rPr>
        <w:fldChar w:fldCharType="begin" w:fldLock="1"/>
      </w:r>
      <w:r w:rsidR="0012633A">
        <w:rPr>
          <w:rFonts w:ascii="Cambria" w:hAnsi="Cambria"/>
        </w:rPr>
        <w:instrText>ADDIN CSL_CITATION {"citationItems":[{"id":"ITEM-1","itemData":{"ISBN":"978-979-1406-17-8","author":[{"dropping-particle":"","family":"Nuhamara","given":"Daniel","non-dropping-particle":"","parse-names":false,"suffix":""}],"edition":"Pertama","id":"ITEM-1","issued":{"date-parts":[["2008"]]},"number-of-pages":"99","publisher":"Jurnal Info Media","publisher-place":"Bandung","title":"Pendidikan Agama Kristen Remaja","type":"book"},"locator":"9","uris":["http://www.mendeley.com/documents/?uuid=44e143d6-259a-4575-9e50-deb39600917f"]}],"mendeley":{"formattedCitation":"Ibid.","plainTextFormattedCitation":"Ibid.","previouslyFormattedCitation":"Ibid."},"properties":{"noteIndex":22},"schema":"https://github.com/citation-style-language/schema/raw/master/csl-citation.json"}</w:instrText>
      </w:r>
      <w:r w:rsidRPr="004C0214">
        <w:rPr>
          <w:rFonts w:ascii="Cambria" w:hAnsi="Cambria"/>
        </w:rPr>
        <w:fldChar w:fldCharType="separate"/>
      </w:r>
      <w:r w:rsidRPr="004C0214">
        <w:rPr>
          <w:rFonts w:ascii="Cambria" w:hAnsi="Cambria"/>
          <w:noProof/>
        </w:rPr>
        <w:t>Ibid.</w:t>
      </w:r>
      <w:r w:rsidRPr="004C0214">
        <w:rPr>
          <w:rFonts w:ascii="Cambria" w:hAnsi="Cambria"/>
        </w:rPr>
        <w:fldChar w:fldCharType="end"/>
      </w:r>
    </w:p>
  </w:footnote>
  <w:footnote w:id="23">
    <w:p w14:paraId="760D7052" w14:textId="0A68B607" w:rsidR="00D22989" w:rsidRPr="004C0214" w:rsidRDefault="00D22989" w:rsidP="00C868A0">
      <w:pPr>
        <w:pStyle w:val="FootnoteText"/>
        <w:ind w:firstLine="720"/>
        <w:rPr>
          <w:rFonts w:ascii="Cambria" w:hAnsi="Cambria"/>
        </w:rPr>
      </w:pPr>
      <w:r w:rsidRPr="004C0214">
        <w:rPr>
          <w:rStyle w:val="FootnoteReference"/>
          <w:rFonts w:ascii="Cambria" w:hAnsi="Cambria"/>
        </w:rPr>
        <w:footnoteRef/>
      </w:r>
      <w:r w:rsidRPr="004C0214">
        <w:rPr>
          <w:rFonts w:ascii="Cambria" w:hAnsi="Cambria"/>
        </w:rPr>
        <w:t xml:space="preserve"> </w:t>
      </w:r>
      <w:r w:rsidRPr="004C0214">
        <w:rPr>
          <w:rFonts w:ascii="Cambria" w:hAnsi="Cambria"/>
        </w:rPr>
        <w:fldChar w:fldCharType="begin" w:fldLock="1"/>
      </w:r>
      <w:r w:rsidR="0012633A">
        <w:rPr>
          <w:rFonts w:ascii="Cambria" w:hAnsi="Cambria"/>
        </w:rPr>
        <w:instrText>ADDIN CSL_CITATION {"citationItems":[{"id":"ITEM-1","itemData":{"author":[{"dropping-particle":"","family":"Rice","given":"Wayne","non-dropping-particle":"","parse-names":false,"suffix":""}],"id":"ITEM-1","issued":{"date-parts":[["1978"]]},"publisher":"Grandrapids","publisher-place":"Zondervan","title":"Junior High Ministry: A Guide Book for Leading and Teaching of Early Adolescents","type":"book"},"locator":"46","uris":["http://www.mendeley.com/documents/?uuid=e17e72cb-7632-4bab-a0b9-8faaec3c20fe"]}],"mendeley":{"formattedCitation":"Wayne Rice, &lt;i&gt;Junior High Ministry: A Guide Book for Leading and Teaching of Early Adolescents&lt;/i&gt; (Zondervan: Grandrapids, 1978), 46.","plainTextFormattedCitation":"Wayne Rice, Junior High Ministry: A Guide Book for Leading and Teaching of Early Adolescents (Zondervan: Grandrapids, 1978), 46.","previouslyFormattedCitation":"Wayne Rice, &lt;i&gt;Junior High Ministry: A Guide Book for Leading and Teaching of Early Adolescents&lt;/i&gt; (Zondervan: Grandrapids, 1978), 46."},"properties":{"noteIndex":23},"schema":"https://github.com/citation-style-language/schema/raw/master/csl-citation.json"}</w:instrText>
      </w:r>
      <w:r w:rsidRPr="004C0214">
        <w:rPr>
          <w:rFonts w:ascii="Cambria" w:hAnsi="Cambria"/>
        </w:rPr>
        <w:fldChar w:fldCharType="separate"/>
      </w:r>
      <w:r w:rsidRPr="004C0214">
        <w:rPr>
          <w:rFonts w:ascii="Cambria" w:hAnsi="Cambria"/>
          <w:noProof/>
        </w:rPr>
        <w:t xml:space="preserve">Wayne Rice, </w:t>
      </w:r>
      <w:r w:rsidRPr="004C0214">
        <w:rPr>
          <w:rFonts w:ascii="Cambria" w:hAnsi="Cambria"/>
          <w:i/>
          <w:noProof/>
        </w:rPr>
        <w:t>Junior High Ministry: A Guide Book for Leading and Teaching of Early Adolescents</w:t>
      </w:r>
      <w:r w:rsidRPr="004C0214">
        <w:rPr>
          <w:rFonts w:ascii="Cambria" w:hAnsi="Cambria"/>
          <w:noProof/>
        </w:rPr>
        <w:t xml:space="preserve"> (Zondervan: Grandrapids, 1978), 46.</w:t>
      </w:r>
      <w:r w:rsidRPr="004C0214">
        <w:rPr>
          <w:rFonts w:ascii="Cambria" w:hAnsi="Cambria"/>
        </w:rPr>
        <w:fldChar w:fldCharType="end"/>
      </w:r>
    </w:p>
  </w:footnote>
  <w:footnote w:id="24">
    <w:p w14:paraId="7C9AF5F1" w14:textId="562666BE" w:rsidR="00610496" w:rsidRPr="004C0214" w:rsidRDefault="00610496" w:rsidP="00C868A0">
      <w:pPr>
        <w:pStyle w:val="FootnoteText"/>
        <w:ind w:firstLine="720"/>
        <w:rPr>
          <w:rFonts w:ascii="Cambria" w:hAnsi="Cambria"/>
        </w:rPr>
      </w:pPr>
      <w:r w:rsidRPr="004C0214">
        <w:rPr>
          <w:rStyle w:val="FootnoteReference"/>
          <w:rFonts w:ascii="Cambria" w:hAnsi="Cambria"/>
        </w:rPr>
        <w:footnoteRef/>
      </w:r>
      <w:r w:rsidRPr="004C0214">
        <w:rPr>
          <w:rFonts w:ascii="Cambria" w:hAnsi="Cambria"/>
        </w:rPr>
        <w:t xml:space="preserve"> </w:t>
      </w:r>
      <w:r w:rsidRPr="004C0214">
        <w:rPr>
          <w:rFonts w:ascii="Cambria" w:hAnsi="Cambria"/>
        </w:rPr>
        <w:fldChar w:fldCharType="begin" w:fldLock="1"/>
      </w:r>
      <w:r w:rsidR="0012633A">
        <w:rPr>
          <w:rFonts w:ascii="Cambria" w:hAnsi="Cambria"/>
        </w:rPr>
        <w:instrText>ADDIN CSL_CITATION {"citationItems":[{"id":"ITEM-1","itemData":{"author":[{"dropping-particle":"","family":"Rice","given":"Wayne","non-dropping-particle":"","parse-names":false,"suffix":""}],"id":"ITEM-1","issued":{"date-parts":[["1978"]]},"publisher":"Grandrapids","publisher-place":"Zondervan","title":"Junior High Ministry: A Guide Book for Leading and Teaching of Early Adolescents","type":"book"},"uris":["http://www.mendeley.com/documents/?uuid=e17e72cb-7632-4bab-a0b9-8faaec3c20fe"]}],"mendeley":{"formattedCitation":"Rice, &lt;i&gt;Junior High Ministry: A Guide Book for Leading and Teaching of Early Adolescents&lt;/i&gt;.","plainTextFormattedCitation":"Rice, Junior High Ministry: A Guide Book for Leading and Teaching of Early Adolescents.","previouslyFormattedCitation":"Rice, &lt;i&gt;Junior High Ministry: A Guide Book for Leading and Teaching of Early Adolescents&lt;/i&gt;."},"properties":{"noteIndex":24},"schema":"https://github.com/citation-style-language/schema/raw/master/csl-citation.json"}</w:instrText>
      </w:r>
      <w:r w:rsidRPr="004C0214">
        <w:rPr>
          <w:rFonts w:ascii="Cambria" w:hAnsi="Cambria"/>
        </w:rPr>
        <w:fldChar w:fldCharType="separate"/>
      </w:r>
      <w:r w:rsidRPr="004C0214">
        <w:rPr>
          <w:rFonts w:ascii="Cambria" w:hAnsi="Cambria"/>
          <w:noProof/>
        </w:rPr>
        <w:t xml:space="preserve">Rice, </w:t>
      </w:r>
      <w:r w:rsidRPr="004C0214">
        <w:rPr>
          <w:rFonts w:ascii="Cambria" w:hAnsi="Cambria"/>
          <w:i/>
          <w:noProof/>
        </w:rPr>
        <w:t>Junior High Ministry: A Guide Book for Leading and Teaching of Early Adolescents</w:t>
      </w:r>
      <w:r w:rsidRPr="004C0214">
        <w:rPr>
          <w:rFonts w:ascii="Cambria" w:hAnsi="Cambria"/>
          <w:noProof/>
        </w:rPr>
        <w:t>.</w:t>
      </w:r>
      <w:r w:rsidRPr="004C0214">
        <w:rPr>
          <w:rFonts w:ascii="Cambria" w:hAnsi="Cambria"/>
        </w:rPr>
        <w:fldChar w:fldCharType="end"/>
      </w:r>
    </w:p>
  </w:footnote>
  <w:footnote w:id="25">
    <w:p w14:paraId="5FDA1E01" w14:textId="280BE498" w:rsidR="00B10F52" w:rsidRPr="004C0214" w:rsidRDefault="00B10F52" w:rsidP="00C868A0">
      <w:pPr>
        <w:pStyle w:val="FootnoteText"/>
        <w:ind w:firstLine="720"/>
        <w:rPr>
          <w:rFonts w:ascii="Cambria" w:hAnsi="Cambria"/>
        </w:rPr>
      </w:pPr>
      <w:r w:rsidRPr="004C0214">
        <w:rPr>
          <w:rStyle w:val="FootnoteReference"/>
          <w:rFonts w:ascii="Cambria" w:hAnsi="Cambria"/>
        </w:rPr>
        <w:footnoteRef/>
      </w:r>
      <w:r w:rsidRPr="004C0214">
        <w:rPr>
          <w:rFonts w:ascii="Cambria" w:hAnsi="Cambria"/>
        </w:rPr>
        <w:t xml:space="preserve"> </w:t>
      </w:r>
      <w:r w:rsidRPr="004C0214">
        <w:rPr>
          <w:rFonts w:ascii="Cambria" w:hAnsi="Cambria"/>
        </w:rPr>
        <w:fldChar w:fldCharType="begin" w:fldLock="1"/>
      </w:r>
      <w:r w:rsidR="0012633A">
        <w:rPr>
          <w:rFonts w:ascii="Cambria" w:hAnsi="Cambria"/>
        </w:rPr>
        <w:instrText>ADDIN CSL_CITATION {"citationItems":[{"id":"ITEM-1","itemData":{"author":[{"dropping-particle":"","family":"Tanya","given":"Eli","non-dropping-particle":"","parse-names":false,"suffix":""}],"id":"ITEM-1","issued":{"date-parts":[["1999"]]},"number-of-pages":"173","publisher":"Sekolah Tinggi Teologi Cipanas","publisher-place":"Cipanas","title":"Gereja dan Pendidikan Agama Kristen: Mencermati Peran Pedagogis Gereja","type":"book"},"locator":"7","uris":["http://www.mendeley.com/documents/?uuid=45699485-9de3-47bf-b75b-c219fa2e1bfe"]}],"mendeley":{"formattedCitation":"Eli Tanya, &lt;i&gt;Gereja dan Pendidikan Agama Kristen: Mencermati Peran Pedagogis Gereja&lt;/i&gt; (Cipanas: Sekolah Tinggi Teologi Cipanas, 1999), 7.","plainTextFormattedCitation":"Eli Tanya, Gereja dan Pendidikan Agama Kristen: Mencermati Peran Pedagogis Gereja (Cipanas: Sekolah Tinggi Teologi Cipanas, 1999), 7.","previouslyFormattedCitation":"Eli Tanya, &lt;i&gt;Gereja dan Pendidikan Agama Kristen: Mencermati Peran Pedagogis Gereja&lt;/i&gt; (Cipanas: Sekolah Tinggi Teologi Cipanas, 1999), 7."},"properties":{"noteIndex":25},"schema":"https://github.com/citation-style-language/schema/raw/master/csl-citation.json"}</w:instrText>
      </w:r>
      <w:r w:rsidRPr="004C0214">
        <w:rPr>
          <w:rFonts w:ascii="Cambria" w:hAnsi="Cambria"/>
        </w:rPr>
        <w:fldChar w:fldCharType="separate"/>
      </w:r>
      <w:r w:rsidRPr="004C0214">
        <w:rPr>
          <w:rFonts w:ascii="Cambria" w:hAnsi="Cambria"/>
          <w:noProof/>
        </w:rPr>
        <w:t xml:space="preserve">Eli Tanya, </w:t>
      </w:r>
      <w:r w:rsidRPr="004C0214">
        <w:rPr>
          <w:rFonts w:ascii="Cambria" w:hAnsi="Cambria"/>
          <w:i/>
          <w:noProof/>
        </w:rPr>
        <w:t>Gereja dan Pendidikan Agama Kristen: Mencermati Peran Pedagogis Gereja</w:t>
      </w:r>
      <w:r w:rsidRPr="004C0214">
        <w:rPr>
          <w:rFonts w:ascii="Cambria" w:hAnsi="Cambria"/>
          <w:noProof/>
        </w:rPr>
        <w:t xml:space="preserve"> (Cipanas: Sekolah Tinggi Teologi Cipanas, 1999), 7.</w:t>
      </w:r>
      <w:r w:rsidRPr="004C0214">
        <w:rPr>
          <w:rFonts w:ascii="Cambria" w:hAnsi="Cambria"/>
        </w:rPr>
        <w:fldChar w:fldCharType="end"/>
      </w:r>
    </w:p>
  </w:footnote>
  <w:footnote w:id="26">
    <w:p w14:paraId="4DBDE527" w14:textId="244BD782" w:rsidR="00D32363" w:rsidRPr="004C0214" w:rsidRDefault="00D32363" w:rsidP="00C868A0">
      <w:pPr>
        <w:pStyle w:val="FootnoteText"/>
        <w:ind w:firstLine="720"/>
        <w:rPr>
          <w:rFonts w:ascii="Cambria" w:hAnsi="Cambria"/>
        </w:rPr>
      </w:pPr>
      <w:r w:rsidRPr="004C0214">
        <w:rPr>
          <w:rStyle w:val="FootnoteReference"/>
          <w:rFonts w:ascii="Cambria" w:hAnsi="Cambria"/>
        </w:rPr>
        <w:footnoteRef/>
      </w:r>
      <w:r w:rsidRPr="004C0214">
        <w:rPr>
          <w:rFonts w:ascii="Cambria" w:hAnsi="Cambria"/>
        </w:rPr>
        <w:t xml:space="preserve"> </w:t>
      </w:r>
      <w:r w:rsidRPr="004C0214">
        <w:rPr>
          <w:rFonts w:ascii="Cambria" w:hAnsi="Cambria"/>
        </w:rPr>
        <w:fldChar w:fldCharType="begin" w:fldLock="1"/>
      </w:r>
      <w:r w:rsidR="0012633A">
        <w:rPr>
          <w:rFonts w:ascii="Cambria" w:hAnsi="Cambria"/>
        </w:rPr>
        <w:instrText>ADDIN CSL_CITATION {"citationItems":[{"id":"ITEM-1","itemData":{"author":[{"dropping-particle":"","family":"Pembinaan","given":"B Pengertian","non-dropping-particle":"","parse-names":false,"suffix":""},{"dropping-particle":"","family":"Remaja","given":"Iman","non-dropping-particle":"","parse-names":false,"suffix":""}],"id":"ITEM-1","issued":{"date-parts":[["0"]]},"page":"3-6","title":"PENGERTIAN PEMBINAAN IMAN REMAJA ( PIR )","type":"article-journal"},"locator":"3","uris":["http://www.mendeley.com/documents/?uuid=ab99916f-7974-4c3d-8a01-d5f0ac14a408"]}],"mendeley":{"formattedCitation":"Pembinaan dan Remaja, “PENGERTIAN PEMBINAAN IMAN REMAJA ( PIR ),” 3.","plainTextFormattedCitation":"Pembinaan dan Remaja, “PENGERTIAN PEMBINAAN IMAN REMAJA ( PIR ),” 3.","previouslyFormattedCitation":"Pembinaan dan Remaja, “PENGERTIAN PEMBINAAN IMAN REMAJA ( PIR ),” 3."},"properties":{"noteIndex":26},"schema":"https://github.com/citation-style-language/schema/raw/master/csl-citation.json"}</w:instrText>
      </w:r>
      <w:r w:rsidRPr="004C0214">
        <w:rPr>
          <w:rFonts w:ascii="Cambria" w:hAnsi="Cambria"/>
        </w:rPr>
        <w:fldChar w:fldCharType="separate"/>
      </w:r>
      <w:r w:rsidRPr="004C0214">
        <w:rPr>
          <w:rFonts w:ascii="Cambria" w:hAnsi="Cambria"/>
          <w:noProof/>
        </w:rPr>
        <w:t>Pembinaan dan Remaja, “PENGERTIAN PEMBINAAN IMAN REMAJA ( PIR ),” 3.</w:t>
      </w:r>
      <w:r w:rsidRPr="004C0214">
        <w:rPr>
          <w:rFonts w:ascii="Cambria" w:hAnsi="Cambria"/>
        </w:rPr>
        <w:fldChar w:fldCharType="end"/>
      </w:r>
    </w:p>
  </w:footnote>
  <w:footnote w:id="27">
    <w:p w14:paraId="090CEC60" w14:textId="0A8925A0" w:rsidR="00BD6A66" w:rsidRPr="004C0214" w:rsidRDefault="00BD6A66" w:rsidP="00C868A0">
      <w:pPr>
        <w:pStyle w:val="FootnoteText"/>
        <w:ind w:firstLine="720"/>
        <w:rPr>
          <w:rFonts w:ascii="Cambria" w:hAnsi="Cambria"/>
        </w:rPr>
      </w:pPr>
      <w:r w:rsidRPr="004C0214">
        <w:rPr>
          <w:rStyle w:val="FootnoteReference"/>
          <w:rFonts w:ascii="Cambria" w:hAnsi="Cambria"/>
        </w:rPr>
        <w:footnoteRef/>
      </w:r>
      <w:r w:rsidRPr="004C0214">
        <w:rPr>
          <w:rFonts w:ascii="Cambria" w:hAnsi="Cambria"/>
        </w:rPr>
        <w:t xml:space="preserve"> </w:t>
      </w:r>
      <w:r w:rsidRPr="004C0214">
        <w:rPr>
          <w:rFonts w:ascii="Cambria" w:hAnsi="Cambria"/>
        </w:rPr>
        <w:fldChar w:fldCharType="begin" w:fldLock="1"/>
      </w:r>
      <w:r w:rsidR="0012633A">
        <w:rPr>
          <w:rFonts w:ascii="Cambria" w:hAnsi="Cambria"/>
        </w:rPr>
        <w:instrText>ADDIN CSL_CITATION {"citationItems":[{"id":"ITEM-1","itemData":{"abstract":"Gereja adalah lembaga yang memiliki organisasi. Tetapi lebih dari itu, bahwa gereja adalah komunitas orang percaya. Sesuai dengan perintah Allah dalam Matius 28:18-20, setelah menjadi murid Kristus, dibaptis, kemudian murid Kristus harus mendapatkan pengajaran, baik itu mengenai doktrin iman Kristen, mengenai bagaimana pola hidup Kristen, dan sebagainya. Pengajaran tersebut memiliki tujuan bahwa orang Kristen harus mengalami perubahan, baik itu secara rohani dan karakter. Dengan demikian orang percaya dapat menajdi saksi bagi orang lain, seperti yang dikatakan dalam 1 Petrus 2:9-10 bahwa, “Tetapi kamulah bangsa yang terpilih, imamat yang rajani, bangsa yang kudus, umat kepunyaan Allah sendiri, supaya kamu memberitakan perbuatan-perbuatan yang besar dari Dia yang telah memanggil kamu keluar dri kegelapan kepada terang-Nya yang ajaib.” Untuk mencapai hal tersebut memerlukan proses belajar. Dalam hal ini, gereja memiliki tanggung jawab, yaitu memberikan pembinaan atau pendidikan kepada warga jemaat. Membina warga jemaat memerlukan perencanaan yang baik. Seorang Pembina harus mengetahui kebutuhan dari jemaat, tantangannya, bentuk pembinaan dan strateginya. Sehingga pembinaan tersebut dapat berjalan dengan efektif. Dengan demikian tuan pembelajaran dapat dicapai.","author":[{"dropping-particle":"","family":"Riniwati","given":"Riniwati","non-dropping-particle":"","parse-names":false,"suffix":""}],"container-title":"Prosiding Seminar Nasional Pendidikan Agama Kristen STT Simpson Tahun 2016 Tema: Strategi Pembinaan Jemaat Untuk Meningkatkan Kehidupan Jemaat","id":"ITEM-1","issue":"April","issued":{"date-parts":[["2016"]]},"page":"1-13","title":"Bentuk Dan Strategi Pembinaan Warga Jemaat Dewasa","type":"article-journal"},"locator":"12","uris":["http://www.mendeley.com/documents/?uuid=869be8d3-a9e9-4708-a4a7-d767987b1c27"]}],"mendeley":{"formattedCitation":"Riniwati Riniwati, “Bentuk Dan Strategi Pembinaan Warga Jemaat Dewasa,” &lt;i&gt;Prosiding Seminar Nasional Pendidikan Agama Kristen STT Simpson Tahun 2016 Tema: Strategi Pembinaan Jemaat Untuk Meningkatkan Kehidupan Jemaat&lt;/i&gt;, no. April (2016): 12.","plainTextFormattedCitation":"Riniwati Riniwati, “Bentuk Dan Strategi Pembinaan Warga Jemaat Dewasa,” Prosiding Seminar Nasional Pendidikan Agama Kristen STT Simpson Tahun 2016 Tema: Strategi Pembinaan Jemaat Untuk Meningkatkan Kehidupan Jemaat, no. April (2016): 12.","previouslyFormattedCitation":"Riniwati Riniwati, “Bentuk Dan Strategi Pembinaan Warga Jemaat Dewasa,” &lt;i&gt;Prosiding Seminar Nasional Pendidikan Agama Kristen STT Simpson Tahun 2016 Tema: Strategi Pembinaan Jemaat Untuk Meningkatkan Kehidupan Jemaat&lt;/i&gt;, no. April (2016): 12."},"properties":{"noteIndex":27},"schema":"https://github.com/citation-style-language/schema/raw/master/csl-citation.json"}</w:instrText>
      </w:r>
      <w:r w:rsidRPr="004C0214">
        <w:rPr>
          <w:rFonts w:ascii="Cambria" w:hAnsi="Cambria"/>
        </w:rPr>
        <w:fldChar w:fldCharType="separate"/>
      </w:r>
      <w:r w:rsidRPr="004C0214">
        <w:rPr>
          <w:rFonts w:ascii="Cambria" w:hAnsi="Cambria"/>
          <w:noProof/>
        </w:rPr>
        <w:t xml:space="preserve">Riniwati Riniwati, “Bentuk Dan Strategi Pembinaan Warga Jemaat Dewasa,” </w:t>
      </w:r>
      <w:r w:rsidRPr="004C0214">
        <w:rPr>
          <w:rFonts w:ascii="Cambria" w:hAnsi="Cambria"/>
          <w:i/>
          <w:noProof/>
        </w:rPr>
        <w:t>Prosiding Seminar Nasional Pendidikan Agama Kristen STT Simpson Tahun 2016 Tema: Strategi Pembinaan Jemaat Untuk Meningkatkan Kehidupan Jemaat</w:t>
      </w:r>
      <w:r w:rsidRPr="004C0214">
        <w:rPr>
          <w:rFonts w:ascii="Cambria" w:hAnsi="Cambria"/>
          <w:noProof/>
        </w:rPr>
        <w:t>, no. April (2016): 12.</w:t>
      </w:r>
      <w:r w:rsidRPr="004C0214">
        <w:rPr>
          <w:rFonts w:ascii="Cambria" w:hAnsi="Cambria"/>
        </w:rPr>
        <w:fldChar w:fldCharType="end"/>
      </w:r>
    </w:p>
  </w:footnote>
  <w:footnote w:id="28">
    <w:p w14:paraId="4FD4E53B" w14:textId="28871CC5" w:rsidR="00B95335" w:rsidRPr="004C0214" w:rsidRDefault="00B95335" w:rsidP="00C868A0">
      <w:pPr>
        <w:pStyle w:val="FootnoteText"/>
        <w:ind w:firstLine="720"/>
        <w:rPr>
          <w:rFonts w:ascii="Cambria" w:hAnsi="Cambria"/>
        </w:rPr>
      </w:pPr>
      <w:r w:rsidRPr="004C0214">
        <w:rPr>
          <w:rStyle w:val="FootnoteReference"/>
          <w:rFonts w:ascii="Cambria" w:hAnsi="Cambria"/>
        </w:rPr>
        <w:footnoteRef/>
      </w:r>
      <w:r w:rsidRPr="004C0214">
        <w:rPr>
          <w:rFonts w:ascii="Cambria" w:hAnsi="Cambria"/>
        </w:rPr>
        <w:t xml:space="preserve"> </w:t>
      </w:r>
      <w:r w:rsidRPr="004C0214">
        <w:rPr>
          <w:rFonts w:ascii="Cambria" w:hAnsi="Cambria"/>
        </w:rPr>
        <w:fldChar w:fldCharType="begin" w:fldLock="1"/>
      </w:r>
      <w:r w:rsidR="0012633A">
        <w:rPr>
          <w:rFonts w:ascii="Cambria" w:hAnsi="Cambria"/>
        </w:rPr>
        <w:instrText>ADDIN CSL_CITATION {"citationItems":[{"id":"ITEM-1","itemData":{"author":[{"dropping-particle":"","family":"Tanya","given":"Eli","non-dropping-particle":"","parse-names":false,"suffix":""}],"id":"ITEM-1","issued":{"date-parts":[["1999"]]},"number-of-pages":"173","publisher":"Sekolah Tinggi Teologi Cipanas","publisher-place":"Cipanas","title":"Gereja dan Pendidikan Agama Kristen: Mencermati Peran Pedagogis Gereja","type":"book"},"locator":"6","uris":["http://www.mendeley.com/documents/?uuid=45699485-9de3-47bf-b75b-c219fa2e1bfe"]}],"mendeley":{"formattedCitation":"Tanya, &lt;i&gt;Gereja dan Pendidikan Agama Kristen: Mencermati Peran Pedagogis Gereja&lt;/i&gt;, 6.","plainTextFormattedCitation":"Tanya, Gereja dan Pendidikan Agama Kristen: Mencermati Peran Pedagogis Gereja, 6.","previouslyFormattedCitation":"Tanya, &lt;i&gt;Gereja dan Pendidikan Agama Kristen: Mencermati Peran Pedagogis Gereja&lt;/i&gt;, 6."},"properties":{"noteIndex":28},"schema":"https://github.com/citation-style-language/schema/raw/master/csl-citation.json"}</w:instrText>
      </w:r>
      <w:r w:rsidRPr="004C0214">
        <w:rPr>
          <w:rFonts w:ascii="Cambria" w:hAnsi="Cambria"/>
        </w:rPr>
        <w:fldChar w:fldCharType="separate"/>
      </w:r>
      <w:r w:rsidRPr="004C0214">
        <w:rPr>
          <w:rFonts w:ascii="Cambria" w:hAnsi="Cambria"/>
          <w:noProof/>
        </w:rPr>
        <w:t xml:space="preserve">Tanya, </w:t>
      </w:r>
      <w:r w:rsidRPr="004C0214">
        <w:rPr>
          <w:rFonts w:ascii="Cambria" w:hAnsi="Cambria"/>
          <w:i/>
          <w:noProof/>
        </w:rPr>
        <w:t>Gereja dan Pendidikan Agama Kristen: Mencermati Peran Pedagogis Gereja</w:t>
      </w:r>
      <w:r w:rsidRPr="004C0214">
        <w:rPr>
          <w:rFonts w:ascii="Cambria" w:hAnsi="Cambria"/>
          <w:noProof/>
        </w:rPr>
        <w:t>, 6.</w:t>
      </w:r>
      <w:r w:rsidRPr="004C0214">
        <w:rPr>
          <w:rFonts w:ascii="Cambria" w:hAnsi="Cambria"/>
        </w:rPr>
        <w:fldChar w:fldCharType="end"/>
      </w:r>
    </w:p>
  </w:footnote>
  <w:footnote w:id="29">
    <w:p w14:paraId="356AF7C7" w14:textId="68809D1D" w:rsidR="006965A9" w:rsidRPr="004C0214" w:rsidRDefault="006965A9" w:rsidP="00C868A0">
      <w:pPr>
        <w:pStyle w:val="FootnoteText"/>
        <w:ind w:firstLine="720"/>
        <w:rPr>
          <w:rFonts w:ascii="Cambria" w:hAnsi="Cambria"/>
        </w:rPr>
      </w:pPr>
      <w:r w:rsidRPr="004C0214">
        <w:rPr>
          <w:rStyle w:val="FootnoteReference"/>
          <w:rFonts w:ascii="Cambria" w:hAnsi="Cambria"/>
        </w:rPr>
        <w:footnoteRef/>
      </w:r>
      <w:r w:rsidRPr="004C0214">
        <w:rPr>
          <w:rFonts w:ascii="Cambria" w:hAnsi="Cambria"/>
        </w:rPr>
        <w:t xml:space="preserve"> </w:t>
      </w:r>
      <w:r w:rsidRPr="004C0214">
        <w:rPr>
          <w:rFonts w:ascii="Cambria" w:hAnsi="Cambria"/>
        </w:rPr>
        <w:fldChar w:fldCharType="begin" w:fldLock="1"/>
      </w:r>
      <w:r w:rsidR="0012633A">
        <w:rPr>
          <w:rFonts w:ascii="Cambria" w:hAnsi="Cambria"/>
        </w:rPr>
        <w:instrText>ADDIN CSL_CITATION {"citationItems":[{"id":"ITEM-1","itemData":{"author":[{"dropping-particle":"","family":"Pembinaan","given":"B Pengertian","non-dropping-particle":"","parse-names":false,"suffix":""},{"dropping-particle":"","family":"Remaja","given":"Iman","non-dropping-particle":"","parse-names":false,"suffix":""}],"id":"ITEM-1","issued":{"date-parts":[["0"]]},"page":"3-6","title":"PENGERTIAN PEMBINAAN IMAN REMAJA ( PIR )","type":"article-journal"},"locator":"4","uris":["http://www.mendeley.com/documents/?uuid=ab99916f-7974-4c3d-8a01-d5f0ac14a408"]}],"mendeley":{"formattedCitation":"Pembinaan dan Remaja, “PENGERTIAN PEMBINAAN IMAN REMAJA ( PIR ),” 4.","plainTextFormattedCitation":"Pembinaan dan Remaja, “PENGERTIAN PEMBINAAN IMAN REMAJA ( PIR ),” 4.","previouslyFormattedCitation":"Pembinaan dan Remaja, “PENGERTIAN PEMBINAAN IMAN REMAJA ( PIR ),” 4."},"properties":{"noteIndex":29},"schema":"https://github.com/citation-style-language/schema/raw/master/csl-citation.json"}</w:instrText>
      </w:r>
      <w:r w:rsidRPr="004C0214">
        <w:rPr>
          <w:rFonts w:ascii="Cambria" w:hAnsi="Cambria"/>
        </w:rPr>
        <w:fldChar w:fldCharType="separate"/>
      </w:r>
      <w:r w:rsidRPr="004C0214">
        <w:rPr>
          <w:rFonts w:ascii="Cambria" w:hAnsi="Cambria"/>
          <w:noProof/>
        </w:rPr>
        <w:t>Pembinaan dan Remaja, “PENGERTIAN PEMBINAAN IMAN REMAJA ( PIR ),” 4.</w:t>
      </w:r>
      <w:r w:rsidRPr="004C0214">
        <w:rPr>
          <w:rFonts w:ascii="Cambria" w:hAnsi="Cambria"/>
        </w:rPr>
        <w:fldChar w:fldCharType="end"/>
      </w:r>
    </w:p>
  </w:footnote>
  <w:footnote w:id="30">
    <w:p w14:paraId="63B063FC" w14:textId="302BC786" w:rsidR="00972C4F" w:rsidRPr="004C0214" w:rsidRDefault="00972C4F" w:rsidP="00C868A0">
      <w:pPr>
        <w:pStyle w:val="FootnoteText"/>
        <w:ind w:firstLine="720"/>
        <w:rPr>
          <w:rFonts w:ascii="Cambria" w:hAnsi="Cambria"/>
        </w:rPr>
      </w:pPr>
      <w:r w:rsidRPr="004C0214">
        <w:rPr>
          <w:rStyle w:val="FootnoteReference"/>
          <w:rFonts w:ascii="Cambria" w:hAnsi="Cambria"/>
        </w:rPr>
        <w:footnoteRef/>
      </w:r>
      <w:r w:rsidRPr="004C0214">
        <w:rPr>
          <w:rFonts w:ascii="Cambria" w:hAnsi="Cambria"/>
        </w:rPr>
        <w:t xml:space="preserve"> </w:t>
      </w:r>
      <w:r w:rsidRPr="004C0214">
        <w:rPr>
          <w:rFonts w:ascii="Cambria" w:hAnsi="Cambria"/>
        </w:rPr>
        <w:fldChar w:fldCharType="begin" w:fldLock="1"/>
      </w:r>
      <w:r w:rsidR="0012633A">
        <w:rPr>
          <w:rFonts w:ascii="Cambria" w:hAnsi="Cambria"/>
        </w:rPr>
        <w:instrText>ADDIN CSL_CITATION {"citationItems":[{"id":"ITEM-1","itemData":{"author":[{"dropping-particle":"","family":"Williamson","given":"G. I.","non-dropping-particle":"","parse-names":false,"suffix":""}],"id":"ITEM-1","issued":{"date-parts":[["2017"]]},"number-of-pages":"271","publisher":"Momentum","publisher-place":"Surabaya","title":"Katekismus Heidelberg","type":"book"},"locator":"15","uris":["http://www.mendeley.com/documents/?uuid=eab02c97-7602-41aa-9ce3-47cbaace715f"]}],"mendeley":{"formattedCitation":"G. I. Williamson, &lt;i&gt;Katekismus Heidelberg&lt;/i&gt; (Surabaya: Momentum, 2017), 15.","plainTextFormattedCitation":"G. I. Williamson, Katekismus Heidelberg (Surabaya: Momentum, 2017), 15.","previouslyFormattedCitation":"G. I. Williamson, &lt;i&gt;Katekismus Heidelberg&lt;/i&gt; (Surabaya: Momentum, 2017), 15."},"properties":{"noteIndex":30},"schema":"https://github.com/citation-style-language/schema/raw/master/csl-citation.json"}</w:instrText>
      </w:r>
      <w:r w:rsidRPr="004C0214">
        <w:rPr>
          <w:rFonts w:ascii="Cambria" w:hAnsi="Cambria"/>
        </w:rPr>
        <w:fldChar w:fldCharType="separate"/>
      </w:r>
      <w:r w:rsidRPr="004C0214">
        <w:rPr>
          <w:rFonts w:ascii="Cambria" w:hAnsi="Cambria"/>
          <w:noProof/>
        </w:rPr>
        <w:t xml:space="preserve">G. I. Williamson, </w:t>
      </w:r>
      <w:r w:rsidRPr="004C0214">
        <w:rPr>
          <w:rFonts w:ascii="Cambria" w:hAnsi="Cambria"/>
          <w:i/>
          <w:noProof/>
        </w:rPr>
        <w:t>Katekismus Heidelberg</w:t>
      </w:r>
      <w:r w:rsidRPr="004C0214">
        <w:rPr>
          <w:rFonts w:ascii="Cambria" w:hAnsi="Cambria"/>
          <w:noProof/>
        </w:rPr>
        <w:t xml:space="preserve"> (Surabaya: Momentum, 2017), 15.</w:t>
      </w:r>
      <w:r w:rsidRPr="004C0214">
        <w:rPr>
          <w:rFonts w:ascii="Cambria" w:hAnsi="Cambria"/>
        </w:rPr>
        <w:fldChar w:fldCharType="end"/>
      </w:r>
    </w:p>
  </w:footnote>
  <w:footnote w:id="31">
    <w:p w14:paraId="00F89A76" w14:textId="62D46454" w:rsidR="009D32DD" w:rsidRPr="004C0214" w:rsidRDefault="009D32DD" w:rsidP="00C868A0">
      <w:pPr>
        <w:pStyle w:val="FootnoteText"/>
        <w:ind w:firstLine="720"/>
        <w:rPr>
          <w:rFonts w:ascii="Cambria" w:hAnsi="Cambria"/>
        </w:rPr>
      </w:pPr>
      <w:r w:rsidRPr="004C0214">
        <w:rPr>
          <w:rStyle w:val="FootnoteReference"/>
          <w:rFonts w:ascii="Cambria" w:hAnsi="Cambria"/>
        </w:rPr>
        <w:footnoteRef/>
      </w:r>
      <w:r w:rsidRPr="004C0214">
        <w:rPr>
          <w:rFonts w:ascii="Cambria" w:hAnsi="Cambria"/>
        </w:rPr>
        <w:t xml:space="preserve"> </w:t>
      </w:r>
      <w:r w:rsidRPr="004C0214">
        <w:rPr>
          <w:rFonts w:ascii="Cambria" w:hAnsi="Cambria"/>
        </w:rPr>
        <w:fldChar w:fldCharType="begin" w:fldLock="1"/>
      </w:r>
      <w:r w:rsidR="0012633A">
        <w:rPr>
          <w:rFonts w:ascii="Cambria" w:hAnsi="Cambria"/>
        </w:rPr>
        <w:instrText>ADDIN CSL_CITATION {"citationItems":[{"id":"ITEM-1","itemData":{"author":[{"dropping-particle":"","family":"Pristiwantoro","given":"Samuel","non-dropping-particle":"","parse-names":false,"suffix":""}],"id":"ITEM-1","issued":{"date-parts":[["2018"]]},"number-of-pages":"1-167","publisher":"Anugrah Bintang Pratama","publisher-place":"Jakarta","title":"Iman Yang Membawa Kemenangan","type":"book"},"locator":"4-6","uris":["http://www.mendeley.com/documents/?uuid=92ad2409-a961-4d91-8044-410bb00dfa7a"]}],"mendeley":{"formattedCitation":"Samuel Pristiwantoro, &lt;i&gt;Iman Yang Membawa Kemenangan&lt;/i&gt; (Jakarta: Anugrah Bintang Pratama, 2018), 4–6.","plainTextFormattedCitation":"Samuel Pristiwantoro, Iman Yang Membawa Kemenangan (Jakarta: Anugrah Bintang Pratama, 2018), 4–6.","previouslyFormattedCitation":"Samuel Pristiwantoro, &lt;i&gt;Iman Yang Membawa Kemenangan&lt;/i&gt; (Jakarta: Anugrah Bintang Pratama, 2018), 4–6."},"properties":{"noteIndex":31},"schema":"https://github.com/citation-style-language/schema/raw/master/csl-citation.json"}</w:instrText>
      </w:r>
      <w:r w:rsidRPr="004C0214">
        <w:rPr>
          <w:rFonts w:ascii="Cambria" w:hAnsi="Cambria"/>
        </w:rPr>
        <w:fldChar w:fldCharType="separate"/>
      </w:r>
      <w:r w:rsidRPr="004C0214">
        <w:rPr>
          <w:rFonts w:ascii="Cambria" w:hAnsi="Cambria"/>
          <w:noProof/>
        </w:rPr>
        <w:t xml:space="preserve">Samuel Pristiwantoro, </w:t>
      </w:r>
      <w:r w:rsidRPr="004C0214">
        <w:rPr>
          <w:rFonts w:ascii="Cambria" w:hAnsi="Cambria"/>
          <w:i/>
          <w:noProof/>
        </w:rPr>
        <w:t>Iman Yang Membawa Kemenangan</w:t>
      </w:r>
      <w:r w:rsidRPr="004C0214">
        <w:rPr>
          <w:rFonts w:ascii="Cambria" w:hAnsi="Cambria"/>
          <w:noProof/>
        </w:rPr>
        <w:t xml:space="preserve"> (Jakarta: Anugrah Bintang Pratama, 2018), 4–6.</w:t>
      </w:r>
      <w:r w:rsidRPr="004C0214">
        <w:rPr>
          <w:rFonts w:ascii="Cambria" w:hAnsi="Cambria"/>
        </w:rPr>
        <w:fldChar w:fldCharType="end"/>
      </w:r>
    </w:p>
  </w:footnote>
  <w:footnote w:id="32">
    <w:p w14:paraId="5C4A4129" w14:textId="18513BB8" w:rsidR="0018206B" w:rsidRPr="004C0214" w:rsidRDefault="0018206B" w:rsidP="00C868A0">
      <w:pPr>
        <w:pStyle w:val="FootnoteText"/>
        <w:ind w:firstLine="720"/>
        <w:rPr>
          <w:rFonts w:ascii="Cambria" w:hAnsi="Cambria"/>
        </w:rPr>
      </w:pPr>
      <w:r w:rsidRPr="004C0214">
        <w:rPr>
          <w:rStyle w:val="FootnoteReference"/>
          <w:rFonts w:ascii="Cambria" w:hAnsi="Cambria"/>
        </w:rPr>
        <w:footnoteRef/>
      </w:r>
      <w:r w:rsidRPr="004C0214">
        <w:rPr>
          <w:rFonts w:ascii="Cambria" w:hAnsi="Cambria"/>
        </w:rPr>
        <w:t xml:space="preserve"> </w:t>
      </w:r>
      <w:r w:rsidRPr="004C0214">
        <w:rPr>
          <w:rFonts w:ascii="Cambria" w:hAnsi="Cambria"/>
        </w:rPr>
        <w:fldChar w:fldCharType="begin" w:fldLock="1"/>
      </w:r>
      <w:r w:rsidR="0012633A">
        <w:rPr>
          <w:rFonts w:ascii="Cambria" w:hAnsi="Cambria"/>
        </w:rPr>
        <w:instrText>ADDIN CSL_CITATION {"citationItems":[{"id":"ITEM-1","itemData":{"author":[{"dropping-particle":"","family":"Hoekema","given":"Anthony A.","non-dropping-particle":"","parse-names":false,"suffix":""}],"id":"ITEM-1","issued":{"date-parts":[["2021"]]},"number-of-pages":"326","publisher":"Momentum","publisher-place":"Surabaya","title":"Manusia: Ciptaan Menurut Gambar Allah","type":"book"},"locator":"10","uris":["http://www.mendeley.com/documents/?uuid=e5597cb5-9f88-41cd-a1f6-0eb59381941d"]}],"mendeley":{"formattedCitation":"Anthony A. Hoekema, &lt;i&gt;Manusia: Ciptaan Menurut Gambar Allah&lt;/i&gt; (Surabaya: Momentum, 2021), 10.","plainTextFormattedCitation":"Anthony A. Hoekema, Manusia: Ciptaan Menurut Gambar Allah (Surabaya: Momentum, 2021), 10.","previouslyFormattedCitation":"Anthony A. Hoekema, &lt;i&gt;Manusia: Ciptaan Menurut Gambar Allah&lt;/i&gt; (Surabaya: Momentum, 2021), 10."},"properties":{"noteIndex":32},"schema":"https://github.com/citation-style-language/schema/raw/master/csl-citation.json"}</w:instrText>
      </w:r>
      <w:r w:rsidRPr="004C0214">
        <w:rPr>
          <w:rFonts w:ascii="Cambria" w:hAnsi="Cambria"/>
        </w:rPr>
        <w:fldChar w:fldCharType="separate"/>
      </w:r>
      <w:r w:rsidRPr="004C0214">
        <w:rPr>
          <w:rFonts w:ascii="Cambria" w:hAnsi="Cambria"/>
          <w:noProof/>
        </w:rPr>
        <w:t xml:space="preserve">Anthony A. Hoekema, </w:t>
      </w:r>
      <w:r w:rsidRPr="004C0214">
        <w:rPr>
          <w:rFonts w:ascii="Cambria" w:hAnsi="Cambria"/>
          <w:i/>
          <w:noProof/>
        </w:rPr>
        <w:t>Manusia: Ciptaan Menurut Gambar Allah</w:t>
      </w:r>
      <w:r w:rsidRPr="004C0214">
        <w:rPr>
          <w:rFonts w:ascii="Cambria" w:hAnsi="Cambria"/>
          <w:noProof/>
        </w:rPr>
        <w:t xml:space="preserve"> (Surabaya: Momentum, 2021), 10.</w:t>
      </w:r>
      <w:r w:rsidRPr="004C0214">
        <w:rPr>
          <w:rFonts w:ascii="Cambria" w:hAnsi="Cambria"/>
        </w:rPr>
        <w:fldChar w:fldCharType="end"/>
      </w:r>
    </w:p>
  </w:footnote>
  <w:footnote w:id="33">
    <w:p w14:paraId="27B2A6C0" w14:textId="29157AC4" w:rsidR="006965A9" w:rsidRPr="004C0214" w:rsidRDefault="006965A9" w:rsidP="00C868A0">
      <w:pPr>
        <w:pStyle w:val="FootnoteText"/>
        <w:ind w:firstLine="720"/>
        <w:rPr>
          <w:rFonts w:ascii="Cambria" w:hAnsi="Cambria"/>
        </w:rPr>
      </w:pPr>
      <w:r w:rsidRPr="004C0214">
        <w:rPr>
          <w:rStyle w:val="FootnoteReference"/>
          <w:rFonts w:ascii="Cambria" w:hAnsi="Cambria"/>
        </w:rPr>
        <w:footnoteRef/>
      </w:r>
      <w:r w:rsidRPr="004C0214">
        <w:rPr>
          <w:rFonts w:ascii="Cambria" w:hAnsi="Cambria"/>
        </w:rPr>
        <w:t xml:space="preserve"> </w:t>
      </w:r>
      <w:r w:rsidRPr="004C0214">
        <w:rPr>
          <w:rFonts w:ascii="Cambria" w:hAnsi="Cambria"/>
        </w:rPr>
        <w:fldChar w:fldCharType="begin" w:fldLock="1"/>
      </w:r>
      <w:r w:rsidR="0012633A">
        <w:rPr>
          <w:rFonts w:ascii="Cambria" w:hAnsi="Cambria"/>
        </w:rPr>
        <w:instrText>ADDIN CSL_CITATION {"citationItems":[{"id":"ITEM-1","itemData":{"author":[{"dropping-particle":"","family":"Pembinaan","given":"B Pengertian","non-dropping-particle":"","parse-names":false,"suffix":""},{"dropping-particle":"","family":"Remaja","given":"Iman","non-dropping-particle":"","parse-names":false,"suffix":""}],"id":"ITEM-1","issued":{"date-parts":[["0"]]},"page":"3-6","title":"PENGERTIAN PEMBINAAN IMAN REMAJA ( PIR )","type":"article-journal"},"locator":"4","uris":["http://www.mendeley.com/documents/?uuid=ab99916f-7974-4c3d-8a01-d5f0ac14a408"]}],"mendeley":{"formattedCitation":"Pembinaan dan Remaja, “PENGERTIAN PEMBINAAN IMAN REMAJA ( PIR ),” 4.","plainTextFormattedCitation":"Pembinaan dan Remaja, “PENGERTIAN PEMBINAAN IMAN REMAJA ( PIR ),” 4.","previouslyFormattedCitation":"Pembinaan dan Remaja, “PENGERTIAN PEMBINAAN IMAN REMAJA ( PIR ),” 4."},"properties":{"noteIndex":33},"schema":"https://github.com/citation-style-language/schema/raw/master/csl-citation.json"}</w:instrText>
      </w:r>
      <w:r w:rsidRPr="004C0214">
        <w:rPr>
          <w:rFonts w:ascii="Cambria" w:hAnsi="Cambria"/>
        </w:rPr>
        <w:fldChar w:fldCharType="separate"/>
      </w:r>
      <w:r w:rsidRPr="004C0214">
        <w:rPr>
          <w:rFonts w:ascii="Cambria" w:hAnsi="Cambria"/>
          <w:noProof/>
        </w:rPr>
        <w:t>Pembinaan dan Remaja, “PENGERTIAN PEMBINAAN IMAN REMAJA ( PIR ),” 4.</w:t>
      </w:r>
      <w:r w:rsidRPr="004C0214">
        <w:rPr>
          <w:rFonts w:ascii="Cambria" w:hAnsi="Cambria"/>
        </w:rPr>
        <w:fldChar w:fldCharType="end"/>
      </w:r>
    </w:p>
  </w:footnote>
  <w:footnote w:id="34">
    <w:p w14:paraId="0BB3E56D" w14:textId="73E1D9F9" w:rsidR="00D94185" w:rsidRPr="004C0214" w:rsidRDefault="00D94185" w:rsidP="00C868A0">
      <w:pPr>
        <w:pStyle w:val="FootnoteText"/>
        <w:ind w:firstLine="720"/>
        <w:rPr>
          <w:rFonts w:ascii="Cambria" w:hAnsi="Cambria"/>
        </w:rPr>
      </w:pPr>
      <w:r w:rsidRPr="004C0214">
        <w:rPr>
          <w:rStyle w:val="FootnoteReference"/>
          <w:rFonts w:ascii="Cambria" w:hAnsi="Cambria"/>
        </w:rPr>
        <w:footnoteRef/>
      </w:r>
      <w:r w:rsidRPr="004C0214">
        <w:rPr>
          <w:rFonts w:ascii="Cambria" w:hAnsi="Cambria"/>
        </w:rPr>
        <w:t xml:space="preserve"> </w:t>
      </w:r>
      <w:r w:rsidRPr="004C0214">
        <w:rPr>
          <w:rFonts w:ascii="Cambria" w:hAnsi="Cambria"/>
        </w:rPr>
        <w:fldChar w:fldCharType="begin" w:fldLock="1"/>
      </w:r>
      <w:r w:rsidR="0012633A">
        <w:rPr>
          <w:rFonts w:ascii="Cambria" w:hAnsi="Cambria"/>
        </w:rPr>
        <w:instrText>ADDIN CSL_CITATION {"citationItems":[{"id":"ITEM-1","itemData":{"author":[{"dropping-particle":"","family":"Bridges","given":"Jerry","non-dropping-particle":"","parse-names":false,"suffix":""}],"id":"ITEM-1","issued":{"date-parts":[["2015"]]},"number-of-pages":"178","publisher":"Pionir Jaya","publisher-place":"Bandung","title":"The Fruitful Life","type":"book"},"locator":"5","uris":["http://www.mendeley.com/documents/?uuid=596cda2b-4fde-4b4e-920d-07de3d75dbe2"]}],"mendeley":{"formattedCitation":"Jerry Bridges, &lt;i&gt;The Fruitful Life&lt;/i&gt; (Bandung: Pionir Jaya, 2015), 5.","plainTextFormattedCitation":"Jerry Bridges, The Fruitful Life (Bandung: Pionir Jaya, 2015), 5.","previouslyFormattedCitation":"Jerry Bridges, &lt;i&gt;The Fruitful Life&lt;/i&gt; (Bandung: Pionir Jaya, 2015), 5."},"properties":{"noteIndex":34},"schema":"https://github.com/citation-style-language/schema/raw/master/csl-citation.json"}</w:instrText>
      </w:r>
      <w:r w:rsidRPr="004C0214">
        <w:rPr>
          <w:rFonts w:ascii="Cambria" w:hAnsi="Cambria"/>
        </w:rPr>
        <w:fldChar w:fldCharType="separate"/>
      </w:r>
      <w:r w:rsidRPr="004C0214">
        <w:rPr>
          <w:rFonts w:ascii="Cambria" w:hAnsi="Cambria"/>
          <w:noProof/>
        </w:rPr>
        <w:t xml:space="preserve">Jerry Bridges, </w:t>
      </w:r>
      <w:r w:rsidRPr="004C0214">
        <w:rPr>
          <w:rFonts w:ascii="Cambria" w:hAnsi="Cambria"/>
          <w:i/>
          <w:noProof/>
        </w:rPr>
        <w:t>The Fruitful Life</w:t>
      </w:r>
      <w:r w:rsidRPr="004C0214">
        <w:rPr>
          <w:rFonts w:ascii="Cambria" w:hAnsi="Cambria"/>
          <w:noProof/>
        </w:rPr>
        <w:t xml:space="preserve"> (Bandung: Pionir Jaya, 2015), 5.</w:t>
      </w:r>
      <w:r w:rsidRPr="004C0214">
        <w:rPr>
          <w:rFonts w:ascii="Cambria" w:hAnsi="Cambria"/>
        </w:rPr>
        <w:fldChar w:fldCharType="end"/>
      </w:r>
    </w:p>
  </w:footnote>
  <w:footnote w:id="35">
    <w:p w14:paraId="0F7539A1" w14:textId="5256E776" w:rsidR="007573A2" w:rsidRPr="004C0214" w:rsidRDefault="007573A2" w:rsidP="00C868A0">
      <w:pPr>
        <w:pStyle w:val="FootnoteText"/>
        <w:ind w:firstLine="720"/>
        <w:rPr>
          <w:rFonts w:ascii="Cambria" w:hAnsi="Cambria"/>
        </w:rPr>
      </w:pPr>
      <w:r w:rsidRPr="004C0214">
        <w:rPr>
          <w:rStyle w:val="FootnoteReference"/>
          <w:rFonts w:ascii="Cambria" w:hAnsi="Cambria"/>
        </w:rPr>
        <w:footnoteRef/>
      </w:r>
      <w:r w:rsidRPr="004C0214">
        <w:rPr>
          <w:rFonts w:ascii="Cambria" w:hAnsi="Cambria"/>
        </w:rPr>
        <w:t xml:space="preserve"> </w:t>
      </w:r>
      <w:r w:rsidRPr="004C0214">
        <w:rPr>
          <w:rFonts w:ascii="Cambria" w:hAnsi="Cambria"/>
        </w:rPr>
        <w:fldChar w:fldCharType="begin" w:fldLock="1"/>
      </w:r>
      <w:r w:rsidR="0012633A">
        <w:rPr>
          <w:rFonts w:ascii="Cambria" w:hAnsi="Cambria"/>
        </w:rPr>
        <w:instrText>ADDIN CSL_CITATION {"citationItems":[{"id":"ITEM-1","itemData":{"author":[{"dropping-particle":"","family":"Tong","given":"Stephen","non-dropping-particle":"","parse-names":false,"suffix":""}],"id":"ITEM-1","issued":{"date-parts":[["2015"]]},"number-of-pages":"79","publisher":"Momentum","publisher-place":"Surabaya","title":"Peta dan Teladan Allah","type":"book"},"locator":"4","uris":["http://www.mendeley.com/documents/?uuid=ca9a11b6-ed30-49c6-a6d3-f1d446006405"]}],"mendeley":{"formattedCitation":"Stephen Tong, &lt;i&gt;Peta dan Teladan Allah&lt;/i&gt; (Surabaya: Momentum, 2015), 4.","plainTextFormattedCitation":"Stephen Tong, Peta dan Teladan Allah (Surabaya: Momentum, 2015), 4.","previouslyFormattedCitation":"Stephen Tong, &lt;i&gt;Peta dan Teladan Allah&lt;/i&gt; (Surabaya: Momentum, 2015), 4."},"properties":{"noteIndex":35},"schema":"https://github.com/citation-style-language/schema/raw/master/csl-citation.json"}</w:instrText>
      </w:r>
      <w:r w:rsidRPr="004C0214">
        <w:rPr>
          <w:rFonts w:ascii="Cambria" w:hAnsi="Cambria"/>
        </w:rPr>
        <w:fldChar w:fldCharType="separate"/>
      </w:r>
      <w:r w:rsidRPr="004C0214">
        <w:rPr>
          <w:rFonts w:ascii="Cambria" w:hAnsi="Cambria"/>
          <w:noProof/>
        </w:rPr>
        <w:t xml:space="preserve">Stephen Tong, </w:t>
      </w:r>
      <w:r w:rsidRPr="004C0214">
        <w:rPr>
          <w:rFonts w:ascii="Cambria" w:hAnsi="Cambria"/>
          <w:i/>
          <w:noProof/>
        </w:rPr>
        <w:t>Peta dan Teladan Allah</w:t>
      </w:r>
      <w:r w:rsidRPr="004C0214">
        <w:rPr>
          <w:rFonts w:ascii="Cambria" w:hAnsi="Cambria"/>
          <w:noProof/>
        </w:rPr>
        <w:t xml:space="preserve"> (Surabaya: Momentum, 2015), 4.</w:t>
      </w:r>
      <w:r w:rsidRPr="004C0214">
        <w:rPr>
          <w:rFonts w:ascii="Cambria" w:hAnsi="Cambria"/>
        </w:rPr>
        <w:fldChar w:fldCharType="end"/>
      </w:r>
    </w:p>
  </w:footnote>
  <w:footnote w:id="36">
    <w:p w14:paraId="1F307D5A" w14:textId="02987666" w:rsidR="0016567D" w:rsidRPr="004C0214" w:rsidRDefault="0016567D" w:rsidP="00C868A0">
      <w:pPr>
        <w:pStyle w:val="FootnoteText"/>
        <w:ind w:firstLine="720"/>
        <w:rPr>
          <w:rFonts w:ascii="Cambria" w:hAnsi="Cambria"/>
        </w:rPr>
      </w:pPr>
      <w:r w:rsidRPr="004C0214">
        <w:rPr>
          <w:rStyle w:val="FootnoteReference"/>
          <w:rFonts w:ascii="Cambria" w:hAnsi="Cambria"/>
        </w:rPr>
        <w:footnoteRef/>
      </w:r>
      <w:r w:rsidRPr="004C0214">
        <w:rPr>
          <w:rFonts w:ascii="Cambria" w:hAnsi="Cambria"/>
        </w:rPr>
        <w:t xml:space="preserve"> </w:t>
      </w:r>
      <w:r w:rsidRPr="004C0214">
        <w:rPr>
          <w:rFonts w:ascii="Cambria" w:hAnsi="Cambria"/>
        </w:rPr>
        <w:fldChar w:fldCharType="begin" w:fldLock="1"/>
      </w:r>
      <w:r w:rsidR="0012633A">
        <w:rPr>
          <w:rFonts w:ascii="Cambria" w:hAnsi="Cambria"/>
        </w:rPr>
        <w:instrText>ADDIN CSL_CITATION {"citationItems":[{"id":"ITEM-1","itemData":{"author":[{"dropping-particle":"","family":"Tong","given":"Stephen","non-dropping-particle":"","parse-names":false,"suffix":""}],"id":"ITEM-1","issued":{"date-parts":[["2015"]]},"number-of-pages":"79","publisher":"Momentum","publisher-place":"Surabaya","title":"Peta dan Teladan Allah","type":"book"},"locator":"22","uris":["http://www.mendeley.com/documents/?uuid=ca9a11b6-ed30-49c6-a6d3-f1d446006405"]}],"mendeley":{"formattedCitation":"Ibid., 22.","plainTextFormattedCitation":"Ibid., 22.","previouslyFormattedCitation":"Ibid., 22."},"properties":{"noteIndex":36},"schema":"https://github.com/citation-style-language/schema/raw/master/csl-citation.json"}</w:instrText>
      </w:r>
      <w:r w:rsidRPr="004C0214">
        <w:rPr>
          <w:rFonts w:ascii="Cambria" w:hAnsi="Cambria"/>
        </w:rPr>
        <w:fldChar w:fldCharType="separate"/>
      </w:r>
      <w:r w:rsidRPr="004C0214">
        <w:rPr>
          <w:rFonts w:ascii="Cambria" w:hAnsi="Cambria"/>
          <w:noProof/>
        </w:rPr>
        <w:t>Ibid., 22.</w:t>
      </w:r>
      <w:r w:rsidRPr="004C0214">
        <w:rPr>
          <w:rFonts w:ascii="Cambria" w:hAnsi="Cambria"/>
        </w:rPr>
        <w:fldChar w:fldCharType="end"/>
      </w:r>
    </w:p>
  </w:footnote>
  <w:footnote w:id="37">
    <w:p w14:paraId="2245B173" w14:textId="10E9E194" w:rsidR="006965A9" w:rsidRPr="004C0214" w:rsidRDefault="006965A9" w:rsidP="00C868A0">
      <w:pPr>
        <w:pStyle w:val="FootnoteText"/>
        <w:ind w:firstLine="720"/>
        <w:rPr>
          <w:rFonts w:ascii="Cambria" w:hAnsi="Cambria"/>
        </w:rPr>
      </w:pPr>
      <w:r w:rsidRPr="004C0214">
        <w:rPr>
          <w:rStyle w:val="FootnoteReference"/>
          <w:rFonts w:ascii="Cambria" w:hAnsi="Cambria"/>
        </w:rPr>
        <w:footnoteRef/>
      </w:r>
      <w:r w:rsidRPr="004C0214">
        <w:rPr>
          <w:rFonts w:ascii="Cambria" w:hAnsi="Cambria"/>
        </w:rPr>
        <w:t xml:space="preserve"> </w:t>
      </w:r>
      <w:r w:rsidRPr="004C0214">
        <w:rPr>
          <w:rFonts w:ascii="Cambria" w:hAnsi="Cambria"/>
        </w:rPr>
        <w:fldChar w:fldCharType="begin" w:fldLock="1"/>
      </w:r>
      <w:r w:rsidR="0012633A">
        <w:rPr>
          <w:rFonts w:ascii="Cambria" w:hAnsi="Cambria"/>
        </w:rPr>
        <w:instrText>ADDIN CSL_CITATION {"citationItems":[{"id":"ITEM-1","itemData":{"author":[{"dropping-particle":"","family":"Pembinaan","given":"B Pengertian","non-dropping-particle":"","parse-names":false,"suffix":""},{"dropping-particle":"","family":"Remaja","given":"Iman","non-dropping-particle":"","parse-names":false,"suffix":""}],"id":"ITEM-1","issued":{"date-parts":[["0"]]},"page":"3-6","title":"PENGERTIAN PEMBINAAN IMAN REMAJA ( PIR )","type":"article-journal"},"locator":"5","uris":["http://www.mendeley.com/documents/?uuid=ab99916f-7974-4c3d-8a01-d5f0ac14a408"]}],"mendeley":{"formattedCitation":"Pembinaan dan Remaja, “PENGERTIAN PEMBINAAN IMAN REMAJA ( PIR ),” 5.","plainTextFormattedCitation":"Pembinaan dan Remaja, “PENGERTIAN PEMBINAAN IMAN REMAJA ( PIR ),” 5.","previouslyFormattedCitation":"Pembinaan dan Remaja, “PENGERTIAN PEMBINAAN IMAN REMAJA ( PIR ),” 5."},"properties":{"noteIndex":37},"schema":"https://github.com/citation-style-language/schema/raw/master/csl-citation.json"}</w:instrText>
      </w:r>
      <w:r w:rsidRPr="004C0214">
        <w:rPr>
          <w:rFonts w:ascii="Cambria" w:hAnsi="Cambria"/>
        </w:rPr>
        <w:fldChar w:fldCharType="separate"/>
      </w:r>
      <w:r w:rsidR="007573A2" w:rsidRPr="004C0214">
        <w:rPr>
          <w:rFonts w:ascii="Cambria" w:hAnsi="Cambria"/>
          <w:noProof/>
        </w:rPr>
        <w:t>Pembinaan dan Remaja, “PENGERTIAN PEMBINAAN IMAN REMAJA ( PIR ),” 5.</w:t>
      </w:r>
      <w:r w:rsidRPr="004C0214">
        <w:rPr>
          <w:rFonts w:ascii="Cambria" w:hAnsi="Cambria"/>
        </w:rPr>
        <w:fldChar w:fldCharType="end"/>
      </w:r>
    </w:p>
  </w:footnote>
  <w:footnote w:id="38">
    <w:p w14:paraId="66B554C1" w14:textId="04792C0E" w:rsidR="006225C4" w:rsidRPr="004C0214" w:rsidRDefault="006225C4" w:rsidP="00C868A0">
      <w:pPr>
        <w:pStyle w:val="FootnoteText"/>
        <w:ind w:firstLine="720"/>
        <w:rPr>
          <w:rFonts w:ascii="Cambria" w:hAnsi="Cambria"/>
        </w:rPr>
      </w:pPr>
      <w:r w:rsidRPr="004C0214">
        <w:rPr>
          <w:rStyle w:val="FootnoteReference"/>
          <w:rFonts w:ascii="Cambria" w:hAnsi="Cambria"/>
        </w:rPr>
        <w:footnoteRef/>
      </w:r>
      <w:r w:rsidRPr="004C0214">
        <w:rPr>
          <w:rFonts w:ascii="Cambria" w:hAnsi="Cambria"/>
        </w:rPr>
        <w:t xml:space="preserve"> </w:t>
      </w:r>
      <w:r w:rsidRPr="004C0214">
        <w:rPr>
          <w:rFonts w:ascii="Cambria" w:hAnsi="Cambria"/>
        </w:rPr>
        <w:fldChar w:fldCharType="begin" w:fldLock="1"/>
      </w:r>
      <w:r w:rsidR="0012633A">
        <w:rPr>
          <w:rFonts w:ascii="Cambria" w:hAnsi="Cambria"/>
        </w:rPr>
        <w:instrText>ADDIN CSL_CITATION {"citationItems":[{"id":"ITEM-1","itemData":{"author":[{"dropping-particle":"","family":"Tanya","given":"Eli","non-dropping-particle":"","parse-names":false,"suffix":""}],"id":"ITEM-1","issued":{"date-parts":[["1999"]]},"number-of-pages":"173","publisher":"Sekolah Tinggi Teologi Cipanas","publisher-place":"Cipanas","title":"Gereja dan Pendidikan Agama Kristen: Mencermati Peran Pedagogis Gereja","type":"book"},"locator":"10","uris":["http://www.mendeley.com/documents/?uuid=45699485-9de3-47bf-b75b-c219fa2e1bfe"]}],"mendeley":{"formattedCitation":"Tanya, &lt;i&gt;Gereja dan Pendidikan Agama Kristen: Mencermati Peran Pedagogis Gereja&lt;/i&gt;, 10.","plainTextFormattedCitation":"Tanya, Gereja dan Pendidikan Agama Kristen: Mencermati Peran Pedagogis Gereja, 10.","previouslyFormattedCitation":"Tanya, &lt;i&gt;Gereja dan Pendidikan Agama Kristen: Mencermati Peran Pedagogis Gereja&lt;/i&gt;, 10."},"properties":{"noteIndex":38},"schema":"https://github.com/citation-style-language/schema/raw/master/csl-citation.json"}</w:instrText>
      </w:r>
      <w:r w:rsidRPr="004C0214">
        <w:rPr>
          <w:rFonts w:ascii="Cambria" w:hAnsi="Cambria"/>
        </w:rPr>
        <w:fldChar w:fldCharType="separate"/>
      </w:r>
      <w:r w:rsidRPr="004C0214">
        <w:rPr>
          <w:rFonts w:ascii="Cambria" w:hAnsi="Cambria"/>
          <w:noProof/>
        </w:rPr>
        <w:t xml:space="preserve">Tanya, </w:t>
      </w:r>
      <w:r w:rsidRPr="004C0214">
        <w:rPr>
          <w:rFonts w:ascii="Cambria" w:hAnsi="Cambria"/>
          <w:i/>
          <w:noProof/>
        </w:rPr>
        <w:t>Gereja dan Pendidikan Agama Kristen: Mencermati Peran Pedagogis Gereja</w:t>
      </w:r>
      <w:r w:rsidRPr="004C0214">
        <w:rPr>
          <w:rFonts w:ascii="Cambria" w:hAnsi="Cambria"/>
          <w:noProof/>
        </w:rPr>
        <w:t>, 10.</w:t>
      </w:r>
      <w:r w:rsidRPr="004C0214">
        <w:rPr>
          <w:rFonts w:ascii="Cambria" w:hAnsi="Cambria"/>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C277F" w14:textId="5BA2B003" w:rsidR="003A2A68" w:rsidRPr="003A2A68" w:rsidRDefault="003A2A68">
    <w:pPr>
      <w:pStyle w:val="Header"/>
      <w:rPr>
        <w:bCs/>
        <w:lang w:val="en-US"/>
      </w:rPr>
    </w:pPr>
    <w:r w:rsidRPr="003A2A68">
      <w:rPr>
        <w:rFonts w:ascii="Cambria" w:hAnsi="Cambria"/>
        <w:bCs/>
      </w:rPr>
      <w:t>PEMBINAAN IMAN REMAJA KRISTEN (PIRK)</w:t>
    </w:r>
    <w:r>
      <w:rPr>
        <w:rFonts w:ascii="Cambria" w:hAnsi="Cambria"/>
        <w:bCs/>
        <w:lang w:val="en-US"/>
      </w:rPr>
      <w:t xml:space="preserve"> … (Manna Y. Sanderan)</w:t>
    </w:r>
    <w:bookmarkStart w:id="0" w:name="_GoBack"/>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90E37" w14:textId="77777777" w:rsidR="003A2A68" w:rsidRPr="000E18B1" w:rsidRDefault="003A2A68" w:rsidP="003A2A68">
    <w:pPr>
      <w:pStyle w:val="Header"/>
      <w:jc w:val="right"/>
      <w:rPr>
        <w:rFonts w:asciiTheme="majorHAnsi" w:hAnsiTheme="majorHAnsi"/>
        <w:sz w:val="24"/>
        <w:szCs w:val="24"/>
      </w:rPr>
    </w:pPr>
    <w:r w:rsidRPr="000E18B1">
      <w:rPr>
        <w:rFonts w:asciiTheme="majorHAnsi" w:hAnsiTheme="majorHAnsi"/>
        <w:noProof/>
        <w:sz w:val="24"/>
        <w:szCs w:val="24"/>
      </w:rPr>
      <mc:AlternateContent>
        <mc:Choice Requires="wps">
          <w:drawing>
            <wp:anchor distT="0" distB="0" distL="114300" distR="114300" simplePos="0" relativeHeight="251657728" behindDoc="0" locked="0" layoutInCell="1" allowOverlap="1" wp14:anchorId="3DC34067" wp14:editId="068A82E4">
              <wp:simplePos x="0" y="0"/>
              <wp:positionH relativeFrom="column">
                <wp:posOffset>1910715</wp:posOffset>
              </wp:positionH>
              <wp:positionV relativeFrom="paragraph">
                <wp:posOffset>168910</wp:posOffset>
              </wp:positionV>
              <wp:extent cx="38481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3848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D54E0A1" id="Straight Connector 10" o:spid="_x0000_s1026" style="position:absolute;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0.45pt,13.3pt" to="453.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" strokecolor="black [3213]"/>
          </w:pict>
        </mc:Fallback>
      </mc:AlternateContent>
    </w:r>
    <w:r w:rsidRPr="000E18B1">
      <w:rPr>
        <w:rFonts w:asciiTheme="majorHAnsi" w:hAnsiTheme="majorHAnsi"/>
        <w:noProof/>
        <w:sz w:val="24"/>
        <w:szCs w:val="24"/>
      </w:rPr>
      <mc:AlternateContent>
        <mc:Choice Requires="wps">
          <w:drawing>
            <wp:anchor distT="0" distB="0" distL="114300" distR="114300" simplePos="0" relativeHeight="251661824" behindDoc="0" locked="0" layoutInCell="1" allowOverlap="1" wp14:anchorId="0ACC25A5" wp14:editId="54CCE2FD">
              <wp:simplePos x="0" y="0"/>
              <wp:positionH relativeFrom="column">
                <wp:posOffset>3529965</wp:posOffset>
              </wp:positionH>
              <wp:positionV relativeFrom="paragraph">
                <wp:posOffset>6985</wp:posOffset>
              </wp:positionV>
              <wp:extent cx="0" cy="161925"/>
              <wp:effectExtent l="0" t="0" r="19050" b="9525"/>
              <wp:wrapNone/>
              <wp:docPr id="12" name="Straight Connector 12"/>
              <wp:cNvGraphicFramePr/>
              <a:graphic xmlns:a="http://schemas.openxmlformats.org/drawingml/2006/main">
                <a:graphicData uri="http://schemas.microsoft.com/office/word/2010/wordprocessingShape">
                  <wps:wsp>
                    <wps:cNvCnPr/>
                    <wps:spPr>
                      <a:xfrm>
                        <a:off x="0" y="0"/>
                        <a:ext cx="0" cy="1619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F7111D" id="Straight Connector 12"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277.95pt,.55pt" to="277.9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" strokecolor="black [3213]" strokeweight="1pt"/>
          </w:pict>
        </mc:Fallback>
      </mc:AlternateContent>
    </w:r>
    <w:r w:rsidRPr="000E18B1">
      <w:rPr>
        <w:rFonts w:asciiTheme="majorHAnsi" w:hAnsiTheme="majorHAnsi"/>
        <w:sz w:val="24"/>
        <w:szCs w:val="24"/>
      </w:rPr>
      <w:t>Jurnal PkM Setiadharma Volume 2, Nomor 2, Agustus 2021</w:t>
    </w:r>
  </w:p>
  <w:p w14:paraId="13EE771D" w14:textId="77777777" w:rsidR="003A2A68" w:rsidRDefault="003A2A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1F0C2E" w14:textId="77777777" w:rsidR="003A2A68" w:rsidRDefault="003A2A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3118F"/>
    <w:multiLevelType w:val="hybridMultilevel"/>
    <w:tmpl w:val="7FF099D4"/>
    <w:lvl w:ilvl="0" w:tplc="467082A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05C21C22"/>
    <w:multiLevelType w:val="hybridMultilevel"/>
    <w:tmpl w:val="2C76252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4C87DA1"/>
    <w:multiLevelType w:val="hybridMultilevel"/>
    <w:tmpl w:val="3F0AE222"/>
    <w:lvl w:ilvl="0" w:tplc="BAF4BBA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15:restartNumberingAfterBreak="0">
    <w:nsid w:val="16AA22EC"/>
    <w:multiLevelType w:val="hybridMultilevel"/>
    <w:tmpl w:val="8DFA5758"/>
    <w:lvl w:ilvl="0" w:tplc="03F4E11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17775917"/>
    <w:multiLevelType w:val="hybridMultilevel"/>
    <w:tmpl w:val="35F08B8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4C4214D"/>
    <w:multiLevelType w:val="hybridMultilevel"/>
    <w:tmpl w:val="8916A6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FBB42EB"/>
    <w:multiLevelType w:val="hybridMultilevel"/>
    <w:tmpl w:val="A6045298"/>
    <w:lvl w:ilvl="0" w:tplc="1BB44F9C">
      <w:start w:val="1"/>
      <w:numFmt w:val="lowerLetter"/>
      <w:lvlText w:val="%1."/>
      <w:lvlJc w:val="left"/>
      <w:pPr>
        <w:ind w:left="1440" w:hanging="360"/>
      </w:pPr>
      <w:rPr>
        <w:rFonts w:ascii="Cambria" w:eastAsiaTheme="minorHAnsi" w:hAnsi="Cambria" w:cstheme="minorBidi"/>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15:restartNumberingAfterBreak="0">
    <w:nsid w:val="4298002C"/>
    <w:multiLevelType w:val="hybridMultilevel"/>
    <w:tmpl w:val="E29AE68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42C08AB"/>
    <w:multiLevelType w:val="hybridMultilevel"/>
    <w:tmpl w:val="972C228E"/>
    <w:lvl w:ilvl="0" w:tplc="469C49A4">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15:restartNumberingAfterBreak="0">
    <w:nsid w:val="50841708"/>
    <w:multiLevelType w:val="hybridMultilevel"/>
    <w:tmpl w:val="44FA929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72451B55"/>
    <w:multiLevelType w:val="hybridMultilevel"/>
    <w:tmpl w:val="85F478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0"/>
  </w:num>
  <w:num w:numId="3">
    <w:abstractNumId w:val="8"/>
  </w:num>
  <w:num w:numId="4">
    <w:abstractNumId w:val="6"/>
  </w:num>
  <w:num w:numId="5">
    <w:abstractNumId w:val="4"/>
  </w:num>
  <w:num w:numId="6">
    <w:abstractNumId w:val="7"/>
  </w:num>
  <w:num w:numId="7">
    <w:abstractNumId w:val="10"/>
  </w:num>
  <w:num w:numId="8">
    <w:abstractNumId w:val="3"/>
  </w:num>
  <w:num w:numId="9">
    <w:abstractNumId w:val="2"/>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2371"/>
    <w:rsid w:val="00010B79"/>
    <w:rsid w:val="00036E36"/>
    <w:rsid w:val="00046B44"/>
    <w:rsid w:val="000520ED"/>
    <w:rsid w:val="00057B2E"/>
    <w:rsid w:val="00063066"/>
    <w:rsid w:val="000678AE"/>
    <w:rsid w:val="000727F8"/>
    <w:rsid w:val="00085CE9"/>
    <w:rsid w:val="00095EC2"/>
    <w:rsid w:val="000978B4"/>
    <w:rsid w:val="000B083B"/>
    <w:rsid w:val="000B4475"/>
    <w:rsid w:val="000B4AF5"/>
    <w:rsid w:val="000C7501"/>
    <w:rsid w:val="000C788D"/>
    <w:rsid w:val="000D3071"/>
    <w:rsid w:val="000D3B53"/>
    <w:rsid w:val="000F03A4"/>
    <w:rsid w:val="000F08B1"/>
    <w:rsid w:val="000F19D7"/>
    <w:rsid w:val="00107919"/>
    <w:rsid w:val="00113240"/>
    <w:rsid w:val="00116519"/>
    <w:rsid w:val="001213E9"/>
    <w:rsid w:val="001251DB"/>
    <w:rsid w:val="0012633A"/>
    <w:rsid w:val="001311AF"/>
    <w:rsid w:val="00136E5D"/>
    <w:rsid w:val="00146920"/>
    <w:rsid w:val="00147B3D"/>
    <w:rsid w:val="001544D4"/>
    <w:rsid w:val="0016567D"/>
    <w:rsid w:val="00174A62"/>
    <w:rsid w:val="0017541D"/>
    <w:rsid w:val="00176A57"/>
    <w:rsid w:val="00176AC5"/>
    <w:rsid w:val="0018206B"/>
    <w:rsid w:val="00184393"/>
    <w:rsid w:val="00192116"/>
    <w:rsid w:val="001930EF"/>
    <w:rsid w:val="001B4B29"/>
    <w:rsid w:val="001F1A2B"/>
    <w:rsid w:val="001F5647"/>
    <w:rsid w:val="00201C6D"/>
    <w:rsid w:val="00243DB0"/>
    <w:rsid w:val="0025170F"/>
    <w:rsid w:val="0025529C"/>
    <w:rsid w:val="00260B23"/>
    <w:rsid w:val="00274242"/>
    <w:rsid w:val="00281128"/>
    <w:rsid w:val="00292B1E"/>
    <w:rsid w:val="002A7DC9"/>
    <w:rsid w:val="002B2AF5"/>
    <w:rsid w:val="002B7D54"/>
    <w:rsid w:val="002C1321"/>
    <w:rsid w:val="002C5B57"/>
    <w:rsid w:val="002D2147"/>
    <w:rsid w:val="002D5120"/>
    <w:rsid w:val="002D6F2D"/>
    <w:rsid w:val="002D7B63"/>
    <w:rsid w:val="002E0102"/>
    <w:rsid w:val="002F372F"/>
    <w:rsid w:val="002F7BDE"/>
    <w:rsid w:val="003102E5"/>
    <w:rsid w:val="00316787"/>
    <w:rsid w:val="00317297"/>
    <w:rsid w:val="003247BB"/>
    <w:rsid w:val="00326D10"/>
    <w:rsid w:val="00333647"/>
    <w:rsid w:val="00341260"/>
    <w:rsid w:val="003446B8"/>
    <w:rsid w:val="0036725B"/>
    <w:rsid w:val="0037046E"/>
    <w:rsid w:val="003807DA"/>
    <w:rsid w:val="00384954"/>
    <w:rsid w:val="003A1624"/>
    <w:rsid w:val="003A1947"/>
    <w:rsid w:val="003A1F02"/>
    <w:rsid w:val="003A2A68"/>
    <w:rsid w:val="003A5047"/>
    <w:rsid w:val="003B7D32"/>
    <w:rsid w:val="003C5524"/>
    <w:rsid w:val="003D047B"/>
    <w:rsid w:val="003F1472"/>
    <w:rsid w:val="003F40A7"/>
    <w:rsid w:val="003F5EAA"/>
    <w:rsid w:val="003F723F"/>
    <w:rsid w:val="00402AE3"/>
    <w:rsid w:val="0040709D"/>
    <w:rsid w:val="00412AF1"/>
    <w:rsid w:val="00420C7B"/>
    <w:rsid w:val="004258D6"/>
    <w:rsid w:val="0043699A"/>
    <w:rsid w:val="00443E37"/>
    <w:rsid w:val="004658DB"/>
    <w:rsid w:val="00474A63"/>
    <w:rsid w:val="00477538"/>
    <w:rsid w:val="00490E08"/>
    <w:rsid w:val="00495028"/>
    <w:rsid w:val="004A7A64"/>
    <w:rsid w:val="004B04CF"/>
    <w:rsid w:val="004B5ED3"/>
    <w:rsid w:val="004B6814"/>
    <w:rsid w:val="004C0214"/>
    <w:rsid w:val="004C222B"/>
    <w:rsid w:val="004C302C"/>
    <w:rsid w:val="004D3C77"/>
    <w:rsid w:val="004E10CE"/>
    <w:rsid w:val="004E4C92"/>
    <w:rsid w:val="004E6D3D"/>
    <w:rsid w:val="004F59A1"/>
    <w:rsid w:val="00500ED8"/>
    <w:rsid w:val="0050728D"/>
    <w:rsid w:val="0051797D"/>
    <w:rsid w:val="00536FE8"/>
    <w:rsid w:val="00550ABB"/>
    <w:rsid w:val="00552B37"/>
    <w:rsid w:val="005617A8"/>
    <w:rsid w:val="005738BF"/>
    <w:rsid w:val="005774F3"/>
    <w:rsid w:val="0059112F"/>
    <w:rsid w:val="00594520"/>
    <w:rsid w:val="005A6938"/>
    <w:rsid w:val="005B36A3"/>
    <w:rsid w:val="005C577F"/>
    <w:rsid w:val="005D3DC8"/>
    <w:rsid w:val="005E180A"/>
    <w:rsid w:val="005E6748"/>
    <w:rsid w:val="005F7286"/>
    <w:rsid w:val="006009CD"/>
    <w:rsid w:val="0060778B"/>
    <w:rsid w:val="00610496"/>
    <w:rsid w:val="006225C4"/>
    <w:rsid w:val="006276AF"/>
    <w:rsid w:val="006315C3"/>
    <w:rsid w:val="006329F6"/>
    <w:rsid w:val="00637697"/>
    <w:rsid w:val="006504F1"/>
    <w:rsid w:val="00662175"/>
    <w:rsid w:val="0066397E"/>
    <w:rsid w:val="006725B5"/>
    <w:rsid w:val="006747FC"/>
    <w:rsid w:val="00676624"/>
    <w:rsid w:val="00685135"/>
    <w:rsid w:val="0068529D"/>
    <w:rsid w:val="006854F5"/>
    <w:rsid w:val="00686F30"/>
    <w:rsid w:val="006965A9"/>
    <w:rsid w:val="006A37B9"/>
    <w:rsid w:val="006A3A63"/>
    <w:rsid w:val="006B577A"/>
    <w:rsid w:val="006B600B"/>
    <w:rsid w:val="006C2B97"/>
    <w:rsid w:val="006D28D1"/>
    <w:rsid w:val="006D3FC7"/>
    <w:rsid w:val="006D5C7D"/>
    <w:rsid w:val="006E0770"/>
    <w:rsid w:val="006E7B0B"/>
    <w:rsid w:val="006F3CDD"/>
    <w:rsid w:val="006F6013"/>
    <w:rsid w:val="0070327E"/>
    <w:rsid w:val="00704EFE"/>
    <w:rsid w:val="0071072C"/>
    <w:rsid w:val="00717C3F"/>
    <w:rsid w:val="007274EF"/>
    <w:rsid w:val="0072789F"/>
    <w:rsid w:val="00735157"/>
    <w:rsid w:val="00740871"/>
    <w:rsid w:val="00743087"/>
    <w:rsid w:val="007501AD"/>
    <w:rsid w:val="00752371"/>
    <w:rsid w:val="0075483B"/>
    <w:rsid w:val="007573A2"/>
    <w:rsid w:val="0076232E"/>
    <w:rsid w:val="007624B9"/>
    <w:rsid w:val="007669C5"/>
    <w:rsid w:val="00776B58"/>
    <w:rsid w:val="007800F7"/>
    <w:rsid w:val="00781F0C"/>
    <w:rsid w:val="007A02E7"/>
    <w:rsid w:val="007A21C4"/>
    <w:rsid w:val="007B2FDD"/>
    <w:rsid w:val="007B6060"/>
    <w:rsid w:val="007C3DE1"/>
    <w:rsid w:val="007E314D"/>
    <w:rsid w:val="007E52D7"/>
    <w:rsid w:val="007E54C5"/>
    <w:rsid w:val="007F5D43"/>
    <w:rsid w:val="00805F08"/>
    <w:rsid w:val="00812C50"/>
    <w:rsid w:val="00813B35"/>
    <w:rsid w:val="0082688B"/>
    <w:rsid w:val="0083360C"/>
    <w:rsid w:val="0084390C"/>
    <w:rsid w:val="00843BAC"/>
    <w:rsid w:val="00846101"/>
    <w:rsid w:val="0085100B"/>
    <w:rsid w:val="008548DC"/>
    <w:rsid w:val="0086293E"/>
    <w:rsid w:val="00863FE6"/>
    <w:rsid w:val="00865D74"/>
    <w:rsid w:val="00867424"/>
    <w:rsid w:val="0087195C"/>
    <w:rsid w:val="0087620A"/>
    <w:rsid w:val="00877FF1"/>
    <w:rsid w:val="008817E3"/>
    <w:rsid w:val="008832BE"/>
    <w:rsid w:val="008A3A1D"/>
    <w:rsid w:val="008A44D4"/>
    <w:rsid w:val="008B295B"/>
    <w:rsid w:val="008C16C5"/>
    <w:rsid w:val="008C40F9"/>
    <w:rsid w:val="008C71D0"/>
    <w:rsid w:val="008E0267"/>
    <w:rsid w:val="008E5CE5"/>
    <w:rsid w:val="008F382C"/>
    <w:rsid w:val="008F6E4E"/>
    <w:rsid w:val="009012B2"/>
    <w:rsid w:val="009016C5"/>
    <w:rsid w:val="00906459"/>
    <w:rsid w:val="00916137"/>
    <w:rsid w:val="009221E3"/>
    <w:rsid w:val="009307A9"/>
    <w:rsid w:val="009334BD"/>
    <w:rsid w:val="00933B5D"/>
    <w:rsid w:val="00933D9A"/>
    <w:rsid w:val="00937A48"/>
    <w:rsid w:val="0094100F"/>
    <w:rsid w:val="009524B1"/>
    <w:rsid w:val="00952B67"/>
    <w:rsid w:val="00956416"/>
    <w:rsid w:val="00956CB7"/>
    <w:rsid w:val="00970612"/>
    <w:rsid w:val="00972C4F"/>
    <w:rsid w:val="0098755F"/>
    <w:rsid w:val="00992761"/>
    <w:rsid w:val="009A2D3B"/>
    <w:rsid w:val="009A3D84"/>
    <w:rsid w:val="009B032D"/>
    <w:rsid w:val="009D32DD"/>
    <w:rsid w:val="009D3B80"/>
    <w:rsid w:val="009D70C8"/>
    <w:rsid w:val="009F28B1"/>
    <w:rsid w:val="00A01A09"/>
    <w:rsid w:val="00A04716"/>
    <w:rsid w:val="00A11C58"/>
    <w:rsid w:val="00A15C09"/>
    <w:rsid w:val="00A230AE"/>
    <w:rsid w:val="00A35410"/>
    <w:rsid w:val="00A428C2"/>
    <w:rsid w:val="00A46767"/>
    <w:rsid w:val="00A467DD"/>
    <w:rsid w:val="00A55D6F"/>
    <w:rsid w:val="00A62519"/>
    <w:rsid w:val="00A62ED9"/>
    <w:rsid w:val="00A64ADC"/>
    <w:rsid w:val="00A715F2"/>
    <w:rsid w:val="00A71E92"/>
    <w:rsid w:val="00A7293C"/>
    <w:rsid w:val="00A73A30"/>
    <w:rsid w:val="00A8200C"/>
    <w:rsid w:val="00AB6AF4"/>
    <w:rsid w:val="00AC1081"/>
    <w:rsid w:val="00AD1970"/>
    <w:rsid w:val="00AD2D28"/>
    <w:rsid w:val="00AE048B"/>
    <w:rsid w:val="00AE223E"/>
    <w:rsid w:val="00AE32A1"/>
    <w:rsid w:val="00AE35F0"/>
    <w:rsid w:val="00AE5782"/>
    <w:rsid w:val="00AE5A3D"/>
    <w:rsid w:val="00AE7384"/>
    <w:rsid w:val="00AF17BA"/>
    <w:rsid w:val="00B050CF"/>
    <w:rsid w:val="00B10F52"/>
    <w:rsid w:val="00B13DD4"/>
    <w:rsid w:val="00B151A7"/>
    <w:rsid w:val="00B15F8F"/>
    <w:rsid w:val="00B22124"/>
    <w:rsid w:val="00B26A06"/>
    <w:rsid w:val="00B27EA3"/>
    <w:rsid w:val="00B312C8"/>
    <w:rsid w:val="00B31EC1"/>
    <w:rsid w:val="00B33DA5"/>
    <w:rsid w:val="00B3438B"/>
    <w:rsid w:val="00B47B18"/>
    <w:rsid w:val="00B51AB5"/>
    <w:rsid w:val="00B608CA"/>
    <w:rsid w:val="00B62B92"/>
    <w:rsid w:val="00B62E76"/>
    <w:rsid w:val="00B64B42"/>
    <w:rsid w:val="00B668E5"/>
    <w:rsid w:val="00B67F46"/>
    <w:rsid w:val="00B759F8"/>
    <w:rsid w:val="00B75B5D"/>
    <w:rsid w:val="00B95335"/>
    <w:rsid w:val="00BB0EA6"/>
    <w:rsid w:val="00BB57F0"/>
    <w:rsid w:val="00BB6A99"/>
    <w:rsid w:val="00BC111D"/>
    <w:rsid w:val="00BC1125"/>
    <w:rsid w:val="00BC665C"/>
    <w:rsid w:val="00BD13A9"/>
    <w:rsid w:val="00BD6A66"/>
    <w:rsid w:val="00BE6FCB"/>
    <w:rsid w:val="00BF05C2"/>
    <w:rsid w:val="00BF1160"/>
    <w:rsid w:val="00BF27FA"/>
    <w:rsid w:val="00C00B95"/>
    <w:rsid w:val="00C01B17"/>
    <w:rsid w:val="00C05A13"/>
    <w:rsid w:val="00C06758"/>
    <w:rsid w:val="00C12914"/>
    <w:rsid w:val="00C12AB4"/>
    <w:rsid w:val="00C17AC2"/>
    <w:rsid w:val="00C2729A"/>
    <w:rsid w:val="00C313C7"/>
    <w:rsid w:val="00C342BE"/>
    <w:rsid w:val="00C37EC8"/>
    <w:rsid w:val="00C479EE"/>
    <w:rsid w:val="00C50BA0"/>
    <w:rsid w:val="00C53882"/>
    <w:rsid w:val="00C53CBB"/>
    <w:rsid w:val="00C572CE"/>
    <w:rsid w:val="00C6285E"/>
    <w:rsid w:val="00C748F2"/>
    <w:rsid w:val="00C868A0"/>
    <w:rsid w:val="00C93BF0"/>
    <w:rsid w:val="00C93BF4"/>
    <w:rsid w:val="00CA06D5"/>
    <w:rsid w:val="00CA58FA"/>
    <w:rsid w:val="00CA6725"/>
    <w:rsid w:val="00CB2F2A"/>
    <w:rsid w:val="00CB47EE"/>
    <w:rsid w:val="00CB7896"/>
    <w:rsid w:val="00CC4405"/>
    <w:rsid w:val="00CD12F7"/>
    <w:rsid w:val="00CF4D38"/>
    <w:rsid w:val="00CF7575"/>
    <w:rsid w:val="00D04CD4"/>
    <w:rsid w:val="00D11D81"/>
    <w:rsid w:val="00D20EA3"/>
    <w:rsid w:val="00D22989"/>
    <w:rsid w:val="00D317EE"/>
    <w:rsid w:val="00D32363"/>
    <w:rsid w:val="00D42E33"/>
    <w:rsid w:val="00D65AAE"/>
    <w:rsid w:val="00D72256"/>
    <w:rsid w:val="00D76F46"/>
    <w:rsid w:val="00D8025A"/>
    <w:rsid w:val="00D81A84"/>
    <w:rsid w:val="00D81DA6"/>
    <w:rsid w:val="00D86313"/>
    <w:rsid w:val="00D93CE4"/>
    <w:rsid w:val="00D94185"/>
    <w:rsid w:val="00DA729E"/>
    <w:rsid w:val="00DA7866"/>
    <w:rsid w:val="00DB3085"/>
    <w:rsid w:val="00DB45A8"/>
    <w:rsid w:val="00DB4F6D"/>
    <w:rsid w:val="00DB72F1"/>
    <w:rsid w:val="00DB752C"/>
    <w:rsid w:val="00DC3AB5"/>
    <w:rsid w:val="00DC7F97"/>
    <w:rsid w:val="00DE2E4A"/>
    <w:rsid w:val="00DE3EC6"/>
    <w:rsid w:val="00DF1DD0"/>
    <w:rsid w:val="00DF45F0"/>
    <w:rsid w:val="00DF4AE6"/>
    <w:rsid w:val="00DF7CE6"/>
    <w:rsid w:val="00E1766B"/>
    <w:rsid w:val="00E265AB"/>
    <w:rsid w:val="00E302C5"/>
    <w:rsid w:val="00E41E1B"/>
    <w:rsid w:val="00E43759"/>
    <w:rsid w:val="00E44C5A"/>
    <w:rsid w:val="00E614FF"/>
    <w:rsid w:val="00E870FC"/>
    <w:rsid w:val="00E947AF"/>
    <w:rsid w:val="00EB58BD"/>
    <w:rsid w:val="00EC6CFC"/>
    <w:rsid w:val="00EC6DF7"/>
    <w:rsid w:val="00ED53DC"/>
    <w:rsid w:val="00ED6DA1"/>
    <w:rsid w:val="00F0042C"/>
    <w:rsid w:val="00F01321"/>
    <w:rsid w:val="00F0762D"/>
    <w:rsid w:val="00F1422F"/>
    <w:rsid w:val="00F17E8E"/>
    <w:rsid w:val="00F27217"/>
    <w:rsid w:val="00F5124A"/>
    <w:rsid w:val="00F52548"/>
    <w:rsid w:val="00F5373F"/>
    <w:rsid w:val="00F55A54"/>
    <w:rsid w:val="00F86CDD"/>
    <w:rsid w:val="00F91724"/>
    <w:rsid w:val="00F93CFE"/>
    <w:rsid w:val="00F94777"/>
    <w:rsid w:val="00FB0A4F"/>
    <w:rsid w:val="00FB19A4"/>
    <w:rsid w:val="00FB3179"/>
    <w:rsid w:val="00FD4AFA"/>
    <w:rsid w:val="00FD70F4"/>
    <w:rsid w:val="00FE0960"/>
    <w:rsid w:val="00FE2512"/>
    <w:rsid w:val="00FE5B90"/>
    <w:rsid w:val="00FF79C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37D74"/>
  <w15:docId w15:val="{A40C3626-2D23-4CBB-9016-8DE81636D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6459"/>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371"/>
    <w:pPr>
      <w:ind w:left="720"/>
      <w:contextualSpacing/>
    </w:pPr>
  </w:style>
  <w:style w:type="character" w:styleId="Hyperlink">
    <w:name w:val="Hyperlink"/>
    <w:basedOn w:val="DefaultParagraphFont"/>
    <w:uiPriority w:val="99"/>
    <w:unhideWhenUsed/>
    <w:rsid w:val="00CB47EE"/>
    <w:rPr>
      <w:color w:val="0000FF" w:themeColor="hyperlink"/>
      <w:u w:val="single"/>
    </w:rPr>
  </w:style>
  <w:style w:type="paragraph" w:styleId="FootnoteText">
    <w:name w:val="footnote text"/>
    <w:basedOn w:val="Normal"/>
    <w:link w:val="FootnoteTextChar"/>
    <w:uiPriority w:val="99"/>
    <w:semiHidden/>
    <w:unhideWhenUsed/>
    <w:rsid w:val="00BB57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7F0"/>
    <w:rPr>
      <w:sz w:val="20"/>
      <w:szCs w:val="20"/>
    </w:rPr>
  </w:style>
  <w:style w:type="character" w:styleId="FootnoteReference">
    <w:name w:val="footnote reference"/>
    <w:basedOn w:val="DefaultParagraphFont"/>
    <w:uiPriority w:val="99"/>
    <w:semiHidden/>
    <w:unhideWhenUsed/>
    <w:rsid w:val="00BB57F0"/>
    <w:rPr>
      <w:vertAlign w:val="superscript"/>
    </w:rPr>
  </w:style>
  <w:style w:type="paragraph" w:styleId="HTMLPreformatted">
    <w:name w:val="HTML Preformatted"/>
    <w:basedOn w:val="Normal"/>
    <w:link w:val="HTMLPreformattedChar"/>
    <w:uiPriority w:val="99"/>
    <w:semiHidden/>
    <w:unhideWhenUsed/>
    <w:rsid w:val="00DA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DA7866"/>
    <w:rPr>
      <w:rFonts w:ascii="Courier New" w:eastAsia="Times New Roman" w:hAnsi="Courier New" w:cs="Courier New"/>
      <w:sz w:val="20"/>
      <w:szCs w:val="20"/>
      <w:lang w:eastAsia="id-ID"/>
    </w:rPr>
  </w:style>
  <w:style w:type="character" w:customStyle="1" w:styleId="y2iqfc">
    <w:name w:val="y2iqfc"/>
    <w:basedOn w:val="DefaultParagraphFont"/>
    <w:rsid w:val="00DA7866"/>
  </w:style>
  <w:style w:type="paragraph" w:styleId="Header">
    <w:name w:val="header"/>
    <w:basedOn w:val="Normal"/>
    <w:link w:val="HeaderChar"/>
    <w:uiPriority w:val="99"/>
    <w:unhideWhenUsed/>
    <w:rsid w:val="009524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24B1"/>
  </w:style>
  <w:style w:type="paragraph" w:styleId="Footer">
    <w:name w:val="footer"/>
    <w:basedOn w:val="Normal"/>
    <w:link w:val="FooterChar"/>
    <w:uiPriority w:val="99"/>
    <w:unhideWhenUsed/>
    <w:rsid w:val="009524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24B1"/>
  </w:style>
  <w:style w:type="paragraph" w:styleId="BalloonText">
    <w:name w:val="Balloon Text"/>
    <w:basedOn w:val="Normal"/>
    <w:link w:val="BalloonTextChar"/>
    <w:uiPriority w:val="99"/>
    <w:semiHidden/>
    <w:unhideWhenUsed/>
    <w:rsid w:val="000B08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83B"/>
    <w:rPr>
      <w:rFonts w:ascii="Tahoma" w:hAnsi="Tahoma" w:cs="Tahoma"/>
      <w:sz w:val="16"/>
      <w:szCs w:val="16"/>
    </w:rPr>
  </w:style>
  <w:style w:type="character" w:styleId="CommentReference">
    <w:name w:val="annotation reference"/>
    <w:basedOn w:val="DefaultParagraphFont"/>
    <w:uiPriority w:val="99"/>
    <w:semiHidden/>
    <w:unhideWhenUsed/>
    <w:rsid w:val="00A55D6F"/>
    <w:rPr>
      <w:sz w:val="16"/>
      <w:szCs w:val="16"/>
    </w:rPr>
  </w:style>
  <w:style w:type="paragraph" w:styleId="CommentText">
    <w:name w:val="annotation text"/>
    <w:basedOn w:val="Normal"/>
    <w:link w:val="CommentTextChar"/>
    <w:uiPriority w:val="99"/>
    <w:semiHidden/>
    <w:unhideWhenUsed/>
    <w:rsid w:val="00A55D6F"/>
    <w:pPr>
      <w:spacing w:line="240" w:lineRule="auto"/>
    </w:pPr>
    <w:rPr>
      <w:sz w:val="20"/>
      <w:szCs w:val="20"/>
    </w:rPr>
  </w:style>
  <w:style w:type="character" w:customStyle="1" w:styleId="CommentTextChar">
    <w:name w:val="Comment Text Char"/>
    <w:basedOn w:val="DefaultParagraphFont"/>
    <w:link w:val="CommentText"/>
    <w:uiPriority w:val="99"/>
    <w:semiHidden/>
    <w:rsid w:val="00A55D6F"/>
    <w:rPr>
      <w:sz w:val="20"/>
      <w:szCs w:val="20"/>
    </w:rPr>
  </w:style>
  <w:style w:type="paragraph" w:styleId="CommentSubject">
    <w:name w:val="annotation subject"/>
    <w:basedOn w:val="CommentText"/>
    <w:next w:val="CommentText"/>
    <w:link w:val="CommentSubjectChar"/>
    <w:uiPriority w:val="99"/>
    <w:semiHidden/>
    <w:unhideWhenUsed/>
    <w:rsid w:val="00A55D6F"/>
    <w:rPr>
      <w:b/>
      <w:bCs/>
    </w:rPr>
  </w:style>
  <w:style w:type="character" w:customStyle="1" w:styleId="CommentSubjectChar">
    <w:name w:val="Comment Subject Char"/>
    <w:basedOn w:val="CommentTextChar"/>
    <w:link w:val="CommentSubject"/>
    <w:uiPriority w:val="99"/>
    <w:semiHidden/>
    <w:rsid w:val="00A55D6F"/>
    <w:rPr>
      <w:b/>
      <w:bCs/>
      <w:sz w:val="20"/>
      <w:szCs w:val="20"/>
    </w:rPr>
  </w:style>
  <w:style w:type="character" w:customStyle="1" w:styleId="Heading1Char">
    <w:name w:val="Heading 1 Char"/>
    <w:basedOn w:val="DefaultParagraphFont"/>
    <w:link w:val="Heading1"/>
    <w:uiPriority w:val="9"/>
    <w:rsid w:val="00906459"/>
    <w:rPr>
      <w:rFonts w:asciiTheme="majorHAnsi" w:eastAsiaTheme="majorEastAsia" w:hAnsiTheme="majorHAnsi" w:cstheme="majorBidi"/>
      <w:color w:val="365F91" w:themeColor="accent1" w:themeShade="BF"/>
      <w:sz w:val="32"/>
      <w:szCs w:val="32"/>
      <w:lang w:val="en-US"/>
    </w:rPr>
  </w:style>
  <w:style w:type="paragraph" w:styleId="Bibliography">
    <w:name w:val="Bibliography"/>
    <w:basedOn w:val="Normal"/>
    <w:next w:val="Normal"/>
    <w:uiPriority w:val="37"/>
    <w:unhideWhenUsed/>
    <w:rsid w:val="00906459"/>
  </w:style>
  <w:style w:type="paragraph" w:styleId="NoSpacing">
    <w:name w:val="No Spacing"/>
    <w:uiPriority w:val="1"/>
    <w:qFormat/>
    <w:rsid w:val="00C17A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467342">
      <w:bodyDiv w:val="1"/>
      <w:marLeft w:val="0"/>
      <w:marRight w:val="0"/>
      <w:marTop w:val="0"/>
      <w:marBottom w:val="0"/>
      <w:divBdr>
        <w:top w:val="none" w:sz="0" w:space="0" w:color="auto"/>
        <w:left w:val="none" w:sz="0" w:space="0" w:color="auto"/>
        <w:bottom w:val="none" w:sz="0" w:space="0" w:color="auto"/>
        <w:right w:val="none" w:sz="0" w:space="0" w:color="auto"/>
      </w:divBdr>
    </w:div>
    <w:div w:id="415784384">
      <w:bodyDiv w:val="1"/>
      <w:marLeft w:val="0"/>
      <w:marRight w:val="0"/>
      <w:marTop w:val="0"/>
      <w:marBottom w:val="0"/>
      <w:divBdr>
        <w:top w:val="none" w:sz="0" w:space="0" w:color="auto"/>
        <w:left w:val="none" w:sz="0" w:space="0" w:color="auto"/>
        <w:bottom w:val="none" w:sz="0" w:space="0" w:color="auto"/>
        <w:right w:val="none" w:sz="0" w:space="0" w:color="auto"/>
      </w:divBdr>
    </w:div>
    <w:div w:id="1664353119">
      <w:bodyDiv w:val="1"/>
      <w:marLeft w:val="0"/>
      <w:marRight w:val="0"/>
      <w:marTop w:val="0"/>
      <w:marBottom w:val="0"/>
      <w:divBdr>
        <w:top w:val="none" w:sz="0" w:space="0" w:color="auto"/>
        <w:left w:val="none" w:sz="0" w:space="0" w:color="auto"/>
        <w:bottom w:val="none" w:sz="0" w:space="0" w:color="auto"/>
        <w:right w:val="none" w:sz="0" w:space="0" w:color="auto"/>
      </w:divBdr>
    </w:div>
    <w:div w:id="1913470670">
      <w:bodyDiv w:val="1"/>
      <w:marLeft w:val="0"/>
      <w:marRight w:val="0"/>
      <w:marTop w:val="0"/>
      <w:marBottom w:val="0"/>
      <w:divBdr>
        <w:top w:val="none" w:sz="0" w:space="0" w:color="auto"/>
        <w:left w:val="none" w:sz="0" w:space="0" w:color="auto"/>
        <w:bottom w:val="none" w:sz="0" w:space="0" w:color="auto"/>
        <w:right w:val="none" w:sz="0" w:space="0" w:color="auto"/>
      </w:divBdr>
    </w:div>
    <w:div w:id="1981689873">
      <w:bodyDiv w:val="1"/>
      <w:marLeft w:val="0"/>
      <w:marRight w:val="0"/>
      <w:marTop w:val="0"/>
      <w:marBottom w:val="0"/>
      <w:divBdr>
        <w:top w:val="none" w:sz="0" w:space="0" w:color="auto"/>
        <w:left w:val="none" w:sz="0" w:space="0" w:color="auto"/>
        <w:bottom w:val="none" w:sz="0" w:space="0" w:color="auto"/>
        <w:right w:val="none" w:sz="0" w:space="0" w:color="auto"/>
      </w:divBdr>
    </w:div>
    <w:div w:id="206552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4nn4sander4n92@gmail.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b:Source xmlns:b="http://schemas.openxmlformats.org/officeDocument/2006/bibliography" xmlns="http://schemas.openxmlformats.org/officeDocument/2006/bibliography">
    <b:Tag>Placeholder1</b:Tag>
    <b:RefOrder>1</b:RefOrder>
  </b:Source>
  <b:Source>
    <b:Tag>Lus15</b:Tag>
    <b:SourceType>ArticleInAPeriodical</b:SourceType>
    <b:Guid>{356825B5-C2BA-4F1A-ABF4-6C0EC142CC54}</b:Guid>
    <b:Year>2015</b:Year>
    <b:Author>
      <b:Author>
        <b:NameList>
          <b:Person>
            <b:Last>Lusiana</b:Last>
          </b:Person>
        </b:NameList>
      </b:Author>
    </b:Author>
    <b:RefOrder>2</b:RefOrder>
  </b:Source>
</b:Sources>
</file>

<file path=customXml/itemProps1.xml><?xml version="1.0" encoding="utf-8"?>
<ds:datastoreItem xmlns:ds="http://schemas.openxmlformats.org/officeDocument/2006/customXml" ds:itemID="{4E2FB4B8-2011-4F5A-A211-C3E743C5E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10</Pages>
  <Words>3837</Words>
  <Characters>21876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Manna Y. Sanderan</dc:creator>
  <cp:lastModifiedBy>USER</cp:lastModifiedBy>
  <cp:revision>41</cp:revision>
  <dcterms:created xsi:type="dcterms:W3CDTF">2021-09-01T11:07:00Z</dcterms:created>
  <dcterms:modified xsi:type="dcterms:W3CDTF">2021-09-24T03:55:00Z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4e326b54-8732-3169-b228-a28af4b2a6e2</vt:lpwstr>
  </property>
  <property fmtid="{D5CDD505-2E9C-101B-9397-08002B2CF9AE}" pid="4" name="Mendeley Citation Style_1">
    <vt:lpwstr>http://www.zotero.org/styles/turabian-fullnote-bibliography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8th edition (full note)</vt:lpwstr>
  </property>
</Properties>
</file>